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242E7" w14:textId="77777777" w:rsidR="00F35C87" w:rsidRPr="000802B6" w:rsidRDefault="00394254" w:rsidP="00E66BA8">
      <w:pPr>
        <w:pStyle w:val="Title"/>
        <w:rPr>
          <w:rFonts w:cs="Arial"/>
          <w:b w:val="0"/>
          <w:sz w:val="28"/>
          <w:szCs w:val="28"/>
        </w:rPr>
      </w:pPr>
      <w:r w:rsidRPr="000802B6">
        <w:rPr>
          <w:rFonts w:cs="Arial"/>
          <w:sz w:val="28"/>
          <w:szCs w:val="28"/>
        </w:rPr>
        <w:t>Indepen</w:t>
      </w:r>
      <w:r w:rsidR="00F37872" w:rsidRPr="000802B6">
        <w:rPr>
          <w:rFonts w:cs="Arial"/>
          <w:sz w:val="28"/>
          <w:szCs w:val="28"/>
        </w:rPr>
        <w:t xml:space="preserve">dent Advisory Council </w:t>
      </w:r>
    </w:p>
    <w:p w14:paraId="1FED6000" w14:textId="77777777" w:rsidR="00394254" w:rsidRPr="000802B6" w:rsidRDefault="00F35C87" w:rsidP="00E66BA8">
      <w:pPr>
        <w:pStyle w:val="Title"/>
        <w:rPr>
          <w:rFonts w:cs="Arial"/>
          <w:b w:val="0"/>
          <w:sz w:val="28"/>
          <w:szCs w:val="28"/>
        </w:rPr>
      </w:pPr>
      <w:r w:rsidRPr="000802B6">
        <w:rPr>
          <w:rFonts w:cs="Arial"/>
          <w:sz w:val="28"/>
          <w:szCs w:val="28"/>
        </w:rPr>
        <w:t xml:space="preserve">Meeting </w:t>
      </w:r>
      <w:r w:rsidR="00176770" w:rsidRPr="000802B6">
        <w:rPr>
          <w:rFonts w:cs="Arial"/>
          <w:sz w:val="28"/>
          <w:szCs w:val="28"/>
        </w:rPr>
        <w:t>Bulletin</w:t>
      </w:r>
    </w:p>
    <w:p w14:paraId="7088AFCC" w14:textId="77777777" w:rsidR="00394254" w:rsidRPr="000802B6" w:rsidRDefault="000674AD" w:rsidP="00E66BA8">
      <w:pPr>
        <w:pStyle w:val="Title"/>
        <w:pBdr>
          <w:bottom w:val="single" w:sz="4" w:space="1" w:color="auto"/>
        </w:pBdr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 xml:space="preserve">26 April </w:t>
      </w:r>
      <w:r w:rsidR="006D0933">
        <w:rPr>
          <w:rFonts w:cs="Arial"/>
          <w:sz w:val="28"/>
          <w:szCs w:val="28"/>
        </w:rPr>
        <w:t>202</w:t>
      </w:r>
      <w:r w:rsidR="002664DB">
        <w:rPr>
          <w:rFonts w:cs="Arial"/>
          <w:sz w:val="28"/>
          <w:szCs w:val="28"/>
        </w:rPr>
        <w:t>2</w:t>
      </w:r>
    </w:p>
    <w:p w14:paraId="46CD101B" w14:textId="77777777" w:rsidR="00767BEA" w:rsidRPr="00F85CDA" w:rsidRDefault="00F01D53" w:rsidP="00672F36">
      <w:pPr>
        <w:spacing w:before="200" w:after="0" w:line="276" w:lineRule="auto"/>
        <w:rPr>
          <w:rFonts w:cs="Arial"/>
        </w:rPr>
      </w:pPr>
      <w:r w:rsidRPr="000802B6">
        <w:rPr>
          <w:rFonts w:eastAsia="Calibri" w:cs="Arial"/>
        </w:rPr>
        <w:t>This Bulletin</w:t>
      </w:r>
      <w:r w:rsidR="001956F1">
        <w:rPr>
          <w:rFonts w:eastAsia="Calibri" w:cs="Arial"/>
        </w:rPr>
        <w:t xml:space="preserve"> summarises the recent meeting of</w:t>
      </w:r>
      <w:r w:rsidR="00672F36">
        <w:rPr>
          <w:rFonts w:eastAsia="Calibri" w:cs="Arial"/>
        </w:rPr>
        <w:t xml:space="preserve"> the </w:t>
      </w:r>
      <w:r w:rsidR="001A06BC" w:rsidRPr="000802B6">
        <w:rPr>
          <w:rFonts w:eastAsia="Calibri" w:cs="Arial"/>
        </w:rPr>
        <w:t>Independent Advisory Council</w:t>
      </w:r>
      <w:r w:rsidR="00672F36">
        <w:rPr>
          <w:rStyle w:val="CommentReference"/>
        </w:rPr>
        <w:t xml:space="preserve"> </w:t>
      </w:r>
      <w:r w:rsidR="00672F36">
        <w:rPr>
          <w:rFonts w:eastAsia="Calibri" w:cs="Arial"/>
        </w:rPr>
        <w:t>(C</w:t>
      </w:r>
      <w:r w:rsidR="007D74AB" w:rsidRPr="000802B6">
        <w:rPr>
          <w:rFonts w:eastAsia="Calibri" w:cs="Arial"/>
        </w:rPr>
        <w:t>ouncil</w:t>
      </w:r>
      <w:r w:rsidR="001A06BC">
        <w:rPr>
          <w:rFonts w:eastAsia="Calibri" w:cs="Arial"/>
        </w:rPr>
        <w:t>)</w:t>
      </w:r>
      <w:r w:rsidR="00672F36">
        <w:rPr>
          <w:rFonts w:eastAsia="Calibri" w:cs="Arial"/>
        </w:rPr>
        <w:t xml:space="preserve"> to the National Disability Insurance Scheme (NDIS). Leah Van Poppel</w:t>
      </w:r>
      <w:r w:rsidR="001956F1">
        <w:rPr>
          <w:rFonts w:eastAsia="Calibri" w:cs="Arial"/>
        </w:rPr>
        <w:t xml:space="preserve">, who is Council’s </w:t>
      </w:r>
      <w:r w:rsidR="00672F36" w:rsidRPr="000802B6">
        <w:rPr>
          <w:rFonts w:eastAsia="Calibri" w:cs="Arial"/>
        </w:rPr>
        <w:t>Principal Member</w:t>
      </w:r>
      <w:r w:rsidR="00672F36">
        <w:rPr>
          <w:rFonts w:eastAsia="Calibri" w:cs="Arial"/>
        </w:rPr>
        <w:t>, chaired the meeting</w:t>
      </w:r>
      <w:r w:rsidR="001956F1">
        <w:rPr>
          <w:rFonts w:eastAsia="Calibri" w:cs="Arial"/>
        </w:rPr>
        <w:t xml:space="preserve"> </w:t>
      </w:r>
      <w:r w:rsidR="00672F36">
        <w:rPr>
          <w:rFonts w:eastAsia="Calibri" w:cs="Arial"/>
        </w:rPr>
        <w:t xml:space="preserve">held on </w:t>
      </w:r>
      <w:r w:rsidR="000674AD">
        <w:rPr>
          <w:rFonts w:eastAsia="Calibri" w:cs="Arial"/>
        </w:rPr>
        <w:t>26 April</w:t>
      </w:r>
      <w:r w:rsidR="00437786" w:rsidRPr="000802B6">
        <w:rPr>
          <w:rFonts w:eastAsia="Calibri" w:cs="Arial"/>
        </w:rPr>
        <w:t xml:space="preserve"> </w:t>
      </w:r>
      <w:r w:rsidR="006D0933">
        <w:rPr>
          <w:rFonts w:eastAsia="Calibri" w:cs="Arial"/>
        </w:rPr>
        <w:t>2022</w:t>
      </w:r>
      <w:r w:rsidR="00672F36">
        <w:rPr>
          <w:rFonts w:eastAsia="Calibri" w:cs="Arial"/>
        </w:rPr>
        <w:t xml:space="preserve">. </w:t>
      </w:r>
      <w:r w:rsidR="00FC2668" w:rsidRPr="000802B6">
        <w:rPr>
          <w:rFonts w:eastAsia="Calibri" w:cs="Arial"/>
        </w:rPr>
        <w:t xml:space="preserve"> </w:t>
      </w:r>
    </w:p>
    <w:p w14:paraId="43EFC455" w14:textId="77777777" w:rsidR="000C18F8" w:rsidRPr="000802B6" w:rsidRDefault="005D4240" w:rsidP="00856BD1">
      <w:pPr>
        <w:pStyle w:val="Heading1"/>
        <w:spacing w:after="120"/>
      </w:pPr>
      <w:r w:rsidRPr="000802B6">
        <w:t>From</w:t>
      </w:r>
      <w:r w:rsidR="00641736" w:rsidRPr="000802B6">
        <w:t xml:space="preserve"> </w:t>
      </w:r>
      <w:r w:rsidR="00E715C6" w:rsidRPr="000802B6">
        <w:t>Council’s</w:t>
      </w:r>
      <w:r w:rsidR="00822FDB" w:rsidRPr="000802B6">
        <w:t xml:space="preserve"> </w:t>
      </w:r>
      <w:r w:rsidR="00591C68" w:rsidRPr="000802B6">
        <w:t xml:space="preserve">Principal </w:t>
      </w:r>
      <w:r w:rsidR="00591C68" w:rsidRPr="00F85CDA">
        <w:t>Member</w:t>
      </w:r>
      <w:r w:rsidR="00591C68" w:rsidRPr="000802B6">
        <w:t xml:space="preserve"> </w:t>
      </w:r>
    </w:p>
    <w:p w14:paraId="52E222B6" w14:textId="77777777" w:rsidR="00AD22CC" w:rsidRDefault="00434270" w:rsidP="00A91DEC">
      <w:pPr>
        <w:rPr>
          <w:rFonts w:cs="Arial"/>
        </w:rPr>
      </w:pPr>
      <w:r>
        <w:rPr>
          <w:rFonts w:cs="Arial"/>
        </w:rPr>
        <w:t>The Principal Member</w:t>
      </w:r>
      <w:r w:rsidR="00C41F20">
        <w:rPr>
          <w:rFonts w:cs="Arial"/>
        </w:rPr>
        <w:t xml:space="preserve"> </w:t>
      </w:r>
      <w:r w:rsidR="00A536A5" w:rsidRPr="00A536A5">
        <w:rPr>
          <w:rFonts w:cs="Arial"/>
        </w:rPr>
        <w:t xml:space="preserve">acknowledged </w:t>
      </w:r>
      <w:r w:rsidR="006E1B4F" w:rsidRPr="00A536A5">
        <w:rPr>
          <w:rFonts w:cs="Arial"/>
        </w:rPr>
        <w:t>Council</w:t>
      </w:r>
      <w:r w:rsidR="006E1B4F">
        <w:rPr>
          <w:rFonts w:cs="Arial"/>
        </w:rPr>
        <w:t>’s deep commitment</w:t>
      </w:r>
      <w:r w:rsidR="00A536A5" w:rsidRPr="00A536A5">
        <w:rPr>
          <w:rFonts w:cs="Arial"/>
        </w:rPr>
        <w:t xml:space="preserve"> and thoughtful </w:t>
      </w:r>
      <w:r w:rsidR="006E1B4F">
        <w:rPr>
          <w:rFonts w:cs="Arial"/>
        </w:rPr>
        <w:t xml:space="preserve">work to draft its Formal Advice, </w:t>
      </w:r>
      <w:r w:rsidR="006E1B4F" w:rsidRPr="00434763">
        <w:rPr>
          <w:rFonts w:cs="Arial"/>
          <w:i/>
        </w:rPr>
        <w:t>‘Equity in the NDIS: improving access and outcomes for diverse communities’</w:t>
      </w:r>
      <w:r w:rsidR="006E1B4F" w:rsidRPr="006E1B4F">
        <w:rPr>
          <w:rFonts w:cs="Arial"/>
        </w:rPr>
        <w:t>.</w:t>
      </w:r>
      <w:r w:rsidR="00161F28">
        <w:rPr>
          <w:rFonts w:cs="Arial"/>
        </w:rPr>
        <w:t xml:space="preserve"> </w:t>
      </w:r>
    </w:p>
    <w:p w14:paraId="58E8CCC7" w14:textId="1C17AA04" w:rsidR="00B32739" w:rsidRDefault="00DF22F2" w:rsidP="00A91DEC">
      <w:pPr>
        <w:rPr>
          <w:rFonts w:cs="Arial"/>
        </w:rPr>
      </w:pPr>
      <w:r>
        <w:rPr>
          <w:rFonts w:cs="Arial"/>
        </w:rPr>
        <w:t xml:space="preserve">She </w:t>
      </w:r>
      <w:r w:rsidR="006E1B4F">
        <w:rPr>
          <w:rFonts w:cs="Arial"/>
        </w:rPr>
        <w:t xml:space="preserve">also </w:t>
      </w:r>
      <w:r>
        <w:rPr>
          <w:rFonts w:cs="Arial"/>
        </w:rPr>
        <w:t>t</w:t>
      </w:r>
      <w:r w:rsidR="00D22D9F">
        <w:rPr>
          <w:rFonts w:cs="Arial"/>
        </w:rPr>
        <w:t xml:space="preserve">hanked members </w:t>
      </w:r>
      <w:r w:rsidR="00B32739">
        <w:rPr>
          <w:rFonts w:cs="Arial"/>
        </w:rPr>
        <w:t>that</w:t>
      </w:r>
      <w:r w:rsidR="00D22D9F">
        <w:rPr>
          <w:rFonts w:cs="Arial"/>
        </w:rPr>
        <w:t xml:space="preserve"> ha</w:t>
      </w:r>
      <w:r>
        <w:rPr>
          <w:rFonts w:cs="Arial"/>
        </w:rPr>
        <w:t>ve worked with the National Disability Insurance Agency (NDIA) to guide work on early childhood</w:t>
      </w:r>
      <w:r w:rsidR="00434763">
        <w:rPr>
          <w:rFonts w:cs="Arial"/>
        </w:rPr>
        <w:t>, Supported I</w:t>
      </w:r>
      <w:r w:rsidR="008C0DFC">
        <w:rPr>
          <w:rFonts w:cs="Arial"/>
        </w:rPr>
        <w:t>ndependent</w:t>
      </w:r>
      <w:r w:rsidR="00434763">
        <w:rPr>
          <w:rFonts w:cs="Arial"/>
        </w:rPr>
        <w:t xml:space="preserve"> L</w:t>
      </w:r>
      <w:r w:rsidR="005B67E6">
        <w:rPr>
          <w:rFonts w:cs="Arial"/>
        </w:rPr>
        <w:t xml:space="preserve">iving (SIL), </w:t>
      </w:r>
      <w:r w:rsidR="00434763">
        <w:rPr>
          <w:rFonts w:cs="Arial"/>
        </w:rPr>
        <w:t>and S</w:t>
      </w:r>
      <w:r w:rsidR="008C0DFC">
        <w:rPr>
          <w:rFonts w:cs="Arial"/>
        </w:rPr>
        <w:t xml:space="preserve">pecialist </w:t>
      </w:r>
      <w:r w:rsidR="00434763">
        <w:rPr>
          <w:rFonts w:cs="Arial"/>
        </w:rPr>
        <w:t>Disability A</w:t>
      </w:r>
      <w:r w:rsidR="008C0DFC">
        <w:rPr>
          <w:rFonts w:cs="Arial"/>
        </w:rPr>
        <w:t>ccommodation (SDA)</w:t>
      </w:r>
      <w:r w:rsidR="008E42E4">
        <w:rPr>
          <w:rFonts w:cs="Arial"/>
        </w:rPr>
        <w:t>.</w:t>
      </w:r>
      <w:r w:rsidR="00B32739" w:rsidRPr="00B32739">
        <w:rPr>
          <w:rFonts w:cs="Arial"/>
        </w:rPr>
        <w:t xml:space="preserve"> </w:t>
      </w:r>
    </w:p>
    <w:p w14:paraId="7604DF95" w14:textId="77777777" w:rsidR="003B3DB0" w:rsidRPr="000802B6" w:rsidRDefault="003B3DB0" w:rsidP="003B3DB0">
      <w:pPr>
        <w:pStyle w:val="Heading1"/>
        <w:spacing w:after="120"/>
      </w:pPr>
      <w:r w:rsidRPr="000802B6">
        <w:t xml:space="preserve">From the </w:t>
      </w:r>
      <w:r w:rsidR="008C0DFC">
        <w:t xml:space="preserve">NDIA Board Chairman &amp; </w:t>
      </w:r>
      <w:r w:rsidRPr="000802B6">
        <w:t>NDIA CEO</w:t>
      </w:r>
      <w:r w:rsidRPr="000802B6">
        <w:rPr>
          <w:rFonts w:cs="Arial"/>
        </w:rPr>
        <w:t xml:space="preserve"> </w:t>
      </w:r>
    </w:p>
    <w:p w14:paraId="3402498C" w14:textId="77777777" w:rsidR="0052142B" w:rsidRDefault="008C0DFC" w:rsidP="00672F36">
      <w:pPr>
        <w:spacing w:before="240"/>
        <w:rPr>
          <w:rFonts w:cs="Arial"/>
        </w:rPr>
      </w:pPr>
      <w:r>
        <w:rPr>
          <w:rFonts w:cs="Arial"/>
        </w:rPr>
        <w:t xml:space="preserve">Dr Denis Napthine AO, NDIA </w:t>
      </w:r>
      <w:r w:rsidR="008E42E4">
        <w:rPr>
          <w:rFonts w:cs="Arial"/>
        </w:rPr>
        <w:t>Board Chairman</w:t>
      </w:r>
      <w:r w:rsidR="005B67E6">
        <w:rPr>
          <w:rFonts w:cs="Arial"/>
        </w:rPr>
        <w:t xml:space="preserve">, </w:t>
      </w:r>
      <w:r>
        <w:rPr>
          <w:rFonts w:cs="Arial"/>
        </w:rPr>
        <w:t xml:space="preserve">acknowledged </w:t>
      </w:r>
      <w:r w:rsidR="008E42E4">
        <w:rPr>
          <w:rFonts w:cs="Arial"/>
        </w:rPr>
        <w:t>the NDIA’s work to date to deliver the NDIS</w:t>
      </w:r>
      <w:r w:rsidR="005B67E6">
        <w:rPr>
          <w:rFonts w:cs="Arial"/>
        </w:rPr>
        <w:t xml:space="preserve">. </w:t>
      </w:r>
      <w:r w:rsidR="000C7188">
        <w:rPr>
          <w:rFonts w:cs="Arial"/>
        </w:rPr>
        <w:t>He</w:t>
      </w:r>
      <w:r w:rsidR="00D22D9F">
        <w:rPr>
          <w:rFonts w:cs="Arial"/>
        </w:rPr>
        <w:t xml:space="preserve"> </w:t>
      </w:r>
      <w:r w:rsidR="005B67E6">
        <w:rPr>
          <w:rFonts w:cs="Arial"/>
        </w:rPr>
        <w:t>stressed Council’</w:t>
      </w:r>
      <w:r w:rsidR="00D22D9F">
        <w:rPr>
          <w:rFonts w:cs="Arial"/>
        </w:rPr>
        <w:t xml:space="preserve">s fundamental </w:t>
      </w:r>
      <w:r w:rsidR="005B67E6">
        <w:rPr>
          <w:rFonts w:cs="Arial"/>
        </w:rPr>
        <w:t xml:space="preserve">role in </w:t>
      </w:r>
      <w:r w:rsidR="00D22D9F">
        <w:rPr>
          <w:rFonts w:cs="Arial"/>
        </w:rPr>
        <w:t>the grow</w:t>
      </w:r>
      <w:r w:rsidR="005B67E6">
        <w:rPr>
          <w:rFonts w:cs="Arial"/>
        </w:rPr>
        <w:t xml:space="preserve">th and development of the NDIS. </w:t>
      </w:r>
    </w:p>
    <w:p w14:paraId="56CC416C" w14:textId="3B2FCFBD" w:rsidR="008C0DFC" w:rsidRDefault="00161F28" w:rsidP="00672F36">
      <w:pPr>
        <w:spacing w:before="240"/>
        <w:rPr>
          <w:rFonts w:cs="Arial"/>
        </w:rPr>
      </w:pPr>
      <w:r>
        <w:rPr>
          <w:rFonts w:cs="Arial"/>
        </w:rPr>
        <w:t>Dr Napthine</w:t>
      </w:r>
      <w:r w:rsidR="005B67E6">
        <w:rPr>
          <w:rFonts w:cs="Arial"/>
        </w:rPr>
        <w:t xml:space="preserve"> will work closely with </w:t>
      </w:r>
      <w:r w:rsidR="00B32739">
        <w:rPr>
          <w:rFonts w:cs="Arial"/>
        </w:rPr>
        <w:t xml:space="preserve">the disability community and other </w:t>
      </w:r>
      <w:r w:rsidR="005B67E6">
        <w:rPr>
          <w:rFonts w:cs="Arial"/>
        </w:rPr>
        <w:t xml:space="preserve">stakeholders </w:t>
      </w:r>
      <w:r w:rsidR="008E42E4">
        <w:rPr>
          <w:rFonts w:cs="Arial"/>
        </w:rPr>
        <w:t xml:space="preserve">to ensure the NDIS delivers the best outcomes for people with disability. </w:t>
      </w:r>
      <w:r w:rsidR="004D4455">
        <w:rPr>
          <w:rFonts w:cs="Arial"/>
        </w:rPr>
        <w:t>In particular, he noted current opportunities to</w:t>
      </w:r>
      <w:r w:rsidR="000C7188">
        <w:rPr>
          <w:rFonts w:cs="Arial"/>
        </w:rPr>
        <w:t xml:space="preserve"> </w:t>
      </w:r>
      <w:r w:rsidR="00B32739">
        <w:rPr>
          <w:rFonts w:cs="Arial"/>
        </w:rPr>
        <w:t xml:space="preserve">improve </w:t>
      </w:r>
      <w:r w:rsidR="000C7188">
        <w:rPr>
          <w:rFonts w:cs="Arial"/>
        </w:rPr>
        <w:t xml:space="preserve">employment access </w:t>
      </w:r>
      <w:r w:rsidR="004D4455">
        <w:rPr>
          <w:rFonts w:cs="Arial"/>
        </w:rPr>
        <w:t xml:space="preserve">and outcomes </w:t>
      </w:r>
      <w:r w:rsidR="000C7188">
        <w:rPr>
          <w:rFonts w:cs="Arial"/>
        </w:rPr>
        <w:t xml:space="preserve">for people with disability. </w:t>
      </w:r>
    </w:p>
    <w:p w14:paraId="74F6A399" w14:textId="184A0A37" w:rsidR="00EB2661" w:rsidRDefault="00720167" w:rsidP="00672F36">
      <w:pPr>
        <w:spacing w:before="240"/>
        <w:rPr>
          <w:rFonts w:cs="Arial"/>
        </w:rPr>
      </w:pPr>
      <w:r>
        <w:rPr>
          <w:rFonts w:cs="Arial"/>
        </w:rPr>
        <w:t>Martin Hoffman</w:t>
      </w:r>
      <w:r w:rsidR="00672F36">
        <w:rPr>
          <w:rFonts w:cs="Arial"/>
        </w:rPr>
        <w:t xml:space="preserve">, NDIA Chief Executive Officer (CEO), </w:t>
      </w:r>
      <w:r w:rsidR="00740941">
        <w:rPr>
          <w:rFonts w:cs="Arial"/>
        </w:rPr>
        <w:t>said</w:t>
      </w:r>
      <w:r w:rsidR="005B67E6">
        <w:rPr>
          <w:rFonts w:cs="Arial"/>
        </w:rPr>
        <w:t xml:space="preserve"> NDIS operational improvements and priority co-design projects continue while the NDIA is in </w:t>
      </w:r>
      <w:hyperlink r:id="rId11" w:history="1">
        <w:r w:rsidR="005B67E6" w:rsidRPr="00EB2661">
          <w:rPr>
            <w:rStyle w:val="Hyperlink"/>
            <w:rFonts w:cs="Arial"/>
          </w:rPr>
          <w:t xml:space="preserve">caretaker </w:t>
        </w:r>
        <w:r w:rsidR="00EB2661" w:rsidRPr="00EB2661">
          <w:rPr>
            <w:rStyle w:val="Hyperlink"/>
            <w:rFonts w:cs="Arial"/>
          </w:rPr>
          <w:t>period</w:t>
        </w:r>
      </w:hyperlink>
      <w:r w:rsidR="005B67E6">
        <w:rPr>
          <w:rFonts w:cs="Arial"/>
        </w:rPr>
        <w:t xml:space="preserve">. </w:t>
      </w:r>
      <w:r w:rsidR="00161F28">
        <w:rPr>
          <w:rFonts w:cs="Arial"/>
        </w:rPr>
        <w:t>Mr Hoffman</w:t>
      </w:r>
      <w:r w:rsidR="00EB2661">
        <w:rPr>
          <w:rFonts w:cs="Arial"/>
        </w:rPr>
        <w:t xml:space="preserve"> </w:t>
      </w:r>
      <w:r w:rsidR="00FC65CD">
        <w:rPr>
          <w:rFonts w:cs="Arial"/>
        </w:rPr>
        <w:t>noted</w:t>
      </w:r>
      <w:r w:rsidR="00EB2661">
        <w:rPr>
          <w:rFonts w:cs="Arial"/>
        </w:rPr>
        <w:t xml:space="preserve"> the </w:t>
      </w:r>
      <w:hyperlink r:id="rId12" w:history="1">
        <w:r w:rsidR="00EB2661" w:rsidRPr="00EB2661">
          <w:rPr>
            <w:rStyle w:val="Hyperlink"/>
            <w:rFonts w:cs="Arial"/>
          </w:rPr>
          <w:t xml:space="preserve">recent amendment to the NDIS Act 2013 </w:t>
        </w:r>
        <w:r w:rsidR="00B54C40">
          <w:rPr>
            <w:rStyle w:val="Hyperlink"/>
            <w:rFonts w:cs="Arial"/>
          </w:rPr>
          <w:t xml:space="preserve">including the </w:t>
        </w:r>
        <w:r w:rsidR="00EB2661" w:rsidRPr="00EB2661">
          <w:rPr>
            <w:rStyle w:val="Hyperlink"/>
            <w:rFonts w:cs="Arial"/>
          </w:rPr>
          <w:t>e</w:t>
        </w:r>
        <w:r w:rsidR="00B54C40">
          <w:rPr>
            <w:rStyle w:val="Hyperlink"/>
            <w:rFonts w:cs="Arial"/>
          </w:rPr>
          <w:t>mbedding of</w:t>
        </w:r>
        <w:r w:rsidR="00EB2661" w:rsidRPr="00EB2661">
          <w:rPr>
            <w:rStyle w:val="Hyperlink"/>
            <w:rFonts w:cs="Arial"/>
          </w:rPr>
          <w:t xml:space="preserve"> the Participant Service Guarantee</w:t>
        </w:r>
      </w:hyperlink>
      <w:r w:rsidR="00FC65CD">
        <w:rPr>
          <w:rFonts w:cs="Arial"/>
        </w:rPr>
        <w:t xml:space="preserve"> (PSG). </w:t>
      </w:r>
      <w:r w:rsidR="00B32739">
        <w:rPr>
          <w:rFonts w:cs="Arial"/>
        </w:rPr>
        <w:t>The NDIA will ensure it upholds</w:t>
      </w:r>
      <w:r w:rsidR="00FC65CD">
        <w:rPr>
          <w:rFonts w:cs="Arial"/>
        </w:rPr>
        <w:t xml:space="preserve"> PSG standards to improve</w:t>
      </w:r>
      <w:r w:rsidR="00EB2661" w:rsidRPr="00EB2661">
        <w:rPr>
          <w:rFonts w:cs="Arial"/>
        </w:rPr>
        <w:t xml:space="preserve"> outcomes for people with</w:t>
      </w:r>
      <w:r w:rsidR="000C7188">
        <w:rPr>
          <w:rFonts w:cs="Arial"/>
        </w:rPr>
        <w:t xml:space="preserve"> </w:t>
      </w:r>
      <w:r w:rsidR="00CA6550">
        <w:rPr>
          <w:rFonts w:cs="Arial"/>
        </w:rPr>
        <w:t>disability</w:t>
      </w:r>
      <w:r w:rsidR="00EB2661" w:rsidRPr="00EB2661">
        <w:rPr>
          <w:rFonts w:cs="Arial"/>
        </w:rPr>
        <w:t>.</w:t>
      </w:r>
    </w:p>
    <w:p w14:paraId="34EF1CD8" w14:textId="77777777" w:rsidR="00927005" w:rsidRPr="00980DEF" w:rsidRDefault="00927005" w:rsidP="00927005">
      <w:pPr>
        <w:pStyle w:val="Heading1"/>
        <w:spacing w:after="120"/>
      </w:pPr>
      <w:r w:rsidRPr="00980DEF">
        <w:t xml:space="preserve">Council Members’ </w:t>
      </w:r>
      <w:r>
        <w:t>community reports</w:t>
      </w:r>
    </w:p>
    <w:p w14:paraId="54325279" w14:textId="02FE7F7C" w:rsidR="00927005" w:rsidRDefault="00927005" w:rsidP="005D09A5">
      <w:pPr>
        <w:pStyle w:val="NoSpacing"/>
      </w:pPr>
      <w:r w:rsidRPr="00927005">
        <w:t>Council Members and the Expert Advis</w:t>
      </w:r>
      <w:r w:rsidR="00161F28">
        <w:t>er reported on matters for the NDIA</w:t>
      </w:r>
      <w:r w:rsidRPr="00927005">
        <w:t>’s attention, on behalf of people with disability in their communities, including:</w:t>
      </w:r>
    </w:p>
    <w:p w14:paraId="2992DB27" w14:textId="77777777" w:rsidR="00167744" w:rsidRPr="00BD100B" w:rsidRDefault="00167744" w:rsidP="00B645D9">
      <w:pPr>
        <w:pStyle w:val="ListParagraph"/>
        <w:numPr>
          <w:ilvl w:val="0"/>
          <w:numId w:val="3"/>
        </w:numPr>
        <w:spacing w:before="120" w:after="120"/>
        <w:ind w:left="714" w:hanging="357"/>
      </w:pPr>
      <w:r w:rsidRPr="00BD100B">
        <w:t>Continued</w:t>
      </w:r>
      <w:r>
        <w:t xml:space="preserve"> challenges with plan reviews, </w:t>
      </w:r>
      <w:r w:rsidRPr="00BD100B">
        <w:t>funding,</w:t>
      </w:r>
      <w:r>
        <w:t xml:space="preserve"> and plan management</w:t>
      </w:r>
      <w:r w:rsidRPr="00BD100B">
        <w:t>:</w:t>
      </w:r>
    </w:p>
    <w:p w14:paraId="01EE2FED" w14:textId="4FDC485B" w:rsidR="00167744" w:rsidRPr="00F36DD6" w:rsidRDefault="00167744" w:rsidP="0052142B">
      <w:pPr>
        <w:pStyle w:val="ListParagraph"/>
        <w:numPr>
          <w:ilvl w:val="1"/>
          <w:numId w:val="3"/>
        </w:numPr>
        <w:spacing w:before="120" w:after="120"/>
      </w:pPr>
      <w:r w:rsidRPr="00F36DD6">
        <w:t xml:space="preserve">Increased delays in the completion of plan reviews and changes to existing plans, with reports of </w:t>
      </w:r>
      <w:r w:rsidR="004D4455">
        <w:t xml:space="preserve">some </w:t>
      </w:r>
      <w:r w:rsidRPr="00F36DD6">
        <w:t xml:space="preserve">significant reductions in plans following a review. </w:t>
      </w:r>
    </w:p>
    <w:p w14:paraId="29B158E3" w14:textId="472DEEE2" w:rsidR="00167744" w:rsidRPr="00F36DD6" w:rsidRDefault="004D4455" w:rsidP="0052142B">
      <w:pPr>
        <w:pStyle w:val="ListParagraph"/>
        <w:numPr>
          <w:ilvl w:val="1"/>
          <w:numId w:val="3"/>
        </w:numPr>
        <w:spacing w:before="120" w:after="120"/>
      </w:pPr>
      <w:r>
        <w:t>Reports of</w:t>
      </w:r>
      <w:r w:rsidRPr="00F36DD6">
        <w:t xml:space="preserve"> </w:t>
      </w:r>
      <w:r w:rsidR="00B32739">
        <w:t>the NDIA reduc</w:t>
      </w:r>
      <w:r>
        <w:t>ing</w:t>
      </w:r>
      <w:r w:rsidR="00B32739">
        <w:t xml:space="preserve"> </w:t>
      </w:r>
      <w:r w:rsidR="00167744" w:rsidRPr="00F36DD6">
        <w:t xml:space="preserve">larger plans without warning and/or </w:t>
      </w:r>
      <w:r w:rsidR="00740941">
        <w:t xml:space="preserve">a </w:t>
      </w:r>
      <w:r w:rsidR="00167744" w:rsidRPr="00F36DD6">
        <w:t xml:space="preserve">step-down approach. </w:t>
      </w:r>
      <w:bookmarkStart w:id="0" w:name="_GoBack"/>
      <w:bookmarkEnd w:id="0"/>
    </w:p>
    <w:p w14:paraId="13ABC261" w14:textId="77777777" w:rsidR="00167744" w:rsidRPr="00F36DD6" w:rsidRDefault="00167744" w:rsidP="0052142B">
      <w:pPr>
        <w:pStyle w:val="ListParagraph"/>
        <w:numPr>
          <w:ilvl w:val="1"/>
          <w:numId w:val="3"/>
        </w:numPr>
        <w:spacing w:before="120" w:after="120"/>
      </w:pPr>
      <w:r w:rsidRPr="00F36DD6">
        <w:t xml:space="preserve">Increased delays with funding approval for assistive technology (AT). </w:t>
      </w:r>
    </w:p>
    <w:p w14:paraId="3F4CB969" w14:textId="77777777" w:rsidR="00167744" w:rsidRPr="00F36DD6" w:rsidRDefault="00167744" w:rsidP="0052142B">
      <w:pPr>
        <w:pStyle w:val="ListParagraph"/>
        <w:numPr>
          <w:ilvl w:val="1"/>
          <w:numId w:val="3"/>
        </w:numPr>
        <w:spacing w:before="120" w:after="120"/>
      </w:pPr>
      <w:r w:rsidRPr="00F36DD6">
        <w:t>Some people find it hard to get help from the NDIA with their plans. When they do, there is no continuity of service.</w:t>
      </w:r>
    </w:p>
    <w:p w14:paraId="7D71D77E" w14:textId="77777777" w:rsidR="003D1FD6" w:rsidRDefault="00167744" w:rsidP="0052142B">
      <w:pPr>
        <w:pStyle w:val="ListParagraph"/>
        <w:numPr>
          <w:ilvl w:val="1"/>
          <w:numId w:val="3"/>
        </w:numPr>
        <w:spacing w:before="120" w:after="120"/>
      </w:pPr>
      <w:r w:rsidRPr="00F36DD6">
        <w:lastRenderedPageBreak/>
        <w:t xml:space="preserve">Some people need to give the NDIA lots of proof about their disability, which is not considered in planning. </w:t>
      </w:r>
    </w:p>
    <w:p w14:paraId="136501A0" w14:textId="77777777" w:rsidR="003D1FD6" w:rsidRDefault="003D1FD6" w:rsidP="0052142B">
      <w:pPr>
        <w:pStyle w:val="ListParagraph"/>
        <w:numPr>
          <w:ilvl w:val="1"/>
          <w:numId w:val="3"/>
        </w:numPr>
        <w:spacing w:before="120" w:after="120"/>
      </w:pPr>
      <w:r>
        <w:t>Reports the NDIA</w:t>
      </w:r>
      <w:r w:rsidRPr="003D1FD6">
        <w:t xml:space="preserve"> does not equally promote</w:t>
      </w:r>
      <w:r>
        <w:t xml:space="preserve"> ways to manage NDIS funding, and removes s</w:t>
      </w:r>
      <w:r w:rsidRPr="003D1FD6">
        <w:t>elf-management from plans without reason.</w:t>
      </w:r>
    </w:p>
    <w:p w14:paraId="24FC0C8D" w14:textId="77777777" w:rsidR="00167744" w:rsidRPr="00F36DD6" w:rsidRDefault="00167744" w:rsidP="003D1FD6">
      <w:pPr>
        <w:pStyle w:val="ListParagraph"/>
        <w:numPr>
          <w:ilvl w:val="0"/>
          <w:numId w:val="3"/>
        </w:numPr>
        <w:spacing w:before="120" w:after="120"/>
      </w:pPr>
      <w:r w:rsidRPr="00F36DD6">
        <w:t>Challenges in some rural and remote Aboriginal and Torres Strait islander communities around:</w:t>
      </w:r>
    </w:p>
    <w:p w14:paraId="747A4440" w14:textId="77777777" w:rsidR="00167744" w:rsidRPr="00F36DD6" w:rsidRDefault="00167744" w:rsidP="00F11F8E">
      <w:pPr>
        <w:pStyle w:val="ListParagraph"/>
        <w:numPr>
          <w:ilvl w:val="1"/>
          <w:numId w:val="3"/>
        </w:numPr>
        <w:spacing w:before="120" w:after="120"/>
      </w:pPr>
      <w:r w:rsidRPr="00F36DD6">
        <w:t xml:space="preserve">Significant funding reductions, especially with larger plans. </w:t>
      </w:r>
    </w:p>
    <w:p w14:paraId="119952F3" w14:textId="77777777" w:rsidR="003D1FD6" w:rsidRDefault="003D1FD6" w:rsidP="003D1FD6">
      <w:pPr>
        <w:pStyle w:val="ListParagraph"/>
        <w:numPr>
          <w:ilvl w:val="1"/>
          <w:numId w:val="3"/>
        </w:numPr>
        <w:spacing w:before="120" w:after="120"/>
      </w:pPr>
      <w:r w:rsidRPr="003D1FD6">
        <w:t>Sometimes support coordinators are not told when plan reviews will happen and cannot help participants prepare.</w:t>
      </w:r>
    </w:p>
    <w:p w14:paraId="420FE5F4" w14:textId="77777777" w:rsidR="00167744" w:rsidRPr="00F36DD6" w:rsidRDefault="00167744" w:rsidP="003D1FD6">
      <w:pPr>
        <w:pStyle w:val="ListParagraph"/>
        <w:numPr>
          <w:ilvl w:val="1"/>
          <w:numId w:val="3"/>
        </w:numPr>
        <w:spacing w:before="120" w:after="120"/>
      </w:pPr>
      <w:r w:rsidRPr="00F36DD6">
        <w:t xml:space="preserve">Over the phone plan reviews are not inclusive for participants and families who do not speak English as a first language.  </w:t>
      </w:r>
    </w:p>
    <w:p w14:paraId="76F5ABE3" w14:textId="77777777" w:rsidR="00167744" w:rsidRPr="00F36DD6" w:rsidRDefault="00067B6B" w:rsidP="00F11F8E">
      <w:pPr>
        <w:pStyle w:val="ListParagraph"/>
        <w:numPr>
          <w:ilvl w:val="1"/>
          <w:numId w:val="3"/>
        </w:numPr>
        <w:spacing w:after="0" w:line="240" w:lineRule="auto"/>
      </w:pPr>
      <w:r>
        <w:t>Some</w:t>
      </w:r>
      <w:r w:rsidR="003D1FD6">
        <w:t xml:space="preserve"> </w:t>
      </w:r>
      <w:r w:rsidR="00167744" w:rsidRPr="00F36DD6">
        <w:t xml:space="preserve">Aboriginal Community Controlled Organisations </w:t>
      </w:r>
      <w:r>
        <w:t xml:space="preserve">providers cannot provide </w:t>
      </w:r>
      <w:r w:rsidRPr="00F36DD6">
        <w:t>service to NDIA-managed participants</w:t>
      </w:r>
      <w:r>
        <w:t xml:space="preserve"> because they do not meet</w:t>
      </w:r>
      <w:r w:rsidRPr="00067B6B">
        <w:t xml:space="preserve"> </w:t>
      </w:r>
      <w:r w:rsidRPr="00F36DD6">
        <w:t xml:space="preserve">registration requirements. </w:t>
      </w:r>
    </w:p>
    <w:p w14:paraId="49D01308" w14:textId="48323954" w:rsidR="00167744" w:rsidRPr="00F36DD6" w:rsidRDefault="00167744" w:rsidP="00F11F8E">
      <w:pPr>
        <w:pStyle w:val="ListParagraph"/>
        <w:numPr>
          <w:ilvl w:val="1"/>
          <w:numId w:val="3"/>
        </w:numPr>
        <w:spacing w:after="0" w:line="240" w:lineRule="auto"/>
      </w:pPr>
      <w:r w:rsidRPr="00F36DD6">
        <w:t xml:space="preserve">The </w:t>
      </w:r>
      <w:r w:rsidR="00067B6B">
        <w:t xml:space="preserve">new </w:t>
      </w:r>
      <w:r w:rsidR="00C16D49" w:rsidRPr="00C16D49">
        <w:t xml:space="preserve">tender for </w:t>
      </w:r>
      <w:r w:rsidR="00C16D49">
        <w:t xml:space="preserve">NDIA’s </w:t>
      </w:r>
      <w:r w:rsidR="00C16D49" w:rsidRPr="00C16D49">
        <w:t xml:space="preserve">Partners in the Community (PITC) program, which </w:t>
      </w:r>
      <w:r w:rsidR="00067B6B">
        <w:t>includes</w:t>
      </w:r>
      <w:r w:rsidR="00C16D49">
        <w:t xml:space="preserve"> Local Area Coordinators (LAC), </w:t>
      </w:r>
      <w:r w:rsidR="004D4455">
        <w:t>does not cover all</w:t>
      </w:r>
      <w:r w:rsidRPr="00F36DD6">
        <w:t xml:space="preserve"> communities.</w:t>
      </w:r>
    </w:p>
    <w:p w14:paraId="4E770594" w14:textId="77777777" w:rsidR="00167744" w:rsidRPr="00F36DD6" w:rsidRDefault="00167744" w:rsidP="00F11F8E">
      <w:pPr>
        <w:pStyle w:val="ListParagraph"/>
        <w:numPr>
          <w:ilvl w:val="0"/>
          <w:numId w:val="3"/>
        </w:numPr>
        <w:spacing w:before="120" w:after="120"/>
        <w:ind w:left="714" w:hanging="357"/>
      </w:pPr>
      <w:r w:rsidRPr="00F36DD6">
        <w:t>Challenge</w:t>
      </w:r>
      <w:r w:rsidR="003D1FD6">
        <w:t>s in early childhood disability</w:t>
      </w:r>
      <w:r w:rsidRPr="00F36DD6">
        <w:t xml:space="preserve"> with families:</w:t>
      </w:r>
    </w:p>
    <w:p w14:paraId="471DD947" w14:textId="2FEC0579" w:rsidR="00167744" w:rsidRPr="00F36DD6" w:rsidRDefault="00161F28" w:rsidP="00F11F8E">
      <w:pPr>
        <w:pStyle w:val="ListParagraph"/>
        <w:numPr>
          <w:ilvl w:val="1"/>
          <w:numId w:val="3"/>
        </w:numPr>
        <w:spacing w:before="120" w:after="120"/>
      </w:pPr>
      <w:r>
        <w:t>F</w:t>
      </w:r>
      <w:r w:rsidR="00167744" w:rsidRPr="00F36DD6">
        <w:t xml:space="preserve">inding it hard to return or stay </w:t>
      </w:r>
      <w:r w:rsidR="00783D66">
        <w:t>at</w:t>
      </w:r>
      <w:r w:rsidR="00167744" w:rsidRPr="00F36DD6">
        <w:t xml:space="preserve"> work because of lack of childcare support.</w:t>
      </w:r>
    </w:p>
    <w:p w14:paraId="5F2562D1" w14:textId="415807AF" w:rsidR="00167744" w:rsidRPr="00F36DD6" w:rsidRDefault="00161F28" w:rsidP="00F11F8E">
      <w:pPr>
        <w:pStyle w:val="ListParagraph"/>
        <w:numPr>
          <w:ilvl w:val="1"/>
          <w:numId w:val="3"/>
        </w:numPr>
        <w:spacing w:before="120" w:after="120"/>
      </w:pPr>
      <w:r>
        <w:t>F</w:t>
      </w:r>
      <w:r w:rsidR="00167744" w:rsidRPr="00F36DD6">
        <w:t>ocused on their child’s deficit rather than best-practice</w:t>
      </w:r>
      <w:r w:rsidR="00B54C40">
        <w:t>, strengths</w:t>
      </w:r>
      <w:r>
        <w:t xml:space="preserve"> </w:t>
      </w:r>
      <w:r w:rsidR="00167744" w:rsidRPr="00F36DD6">
        <w:t xml:space="preserve">and development outcomes. Reports that families seek reports and/or quotes for therapies from providers </w:t>
      </w:r>
      <w:r>
        <w:t>in the hope of getting</w:t>
      </w:r>
      <w:r w:rsidR="00167744" w:rsidRPr="00F36DD6">
        <w:t xml:space="preserve"> larger NDIS plans. </w:t>
      </w:r>
    </w:p>
    <w:p w14:paraId="384CC697" w14:textId="49CE3491" w:rsidR="00167744" w:rsidRPr="00F36DD6" w:rsidRDefault="00167744" w:rsidP="00B645D9">
      <w:pPr>
        <w:pStyle w:val="ListParagraph"/>
        <w:numPr>
          <w:ilvl w:val="0"/>
          <w:numId w:val="3"/>
        </w:numPr>
        <w:spacing w:before="120" w:after="120"/>
        <w:ind w:left="714" w:hanging="357"/>
      </w:pPr>
      <w:r w:rsidRPr="00F36DD6">
        <w:t xml:space="preserve">Some </w:t>
      </w:r>
      <w:r w:rsidR="004D4455">
        <w:t>disability</w:t>
      </w:r>
      <w:r w:rsidR="004D4455" w:rsidRPr="00F36DD6">
        <w:t xml:space="preserve"> </w:t>
      </w:r>
      <w:r w:rsidRPr="00F36DD6">
        <w:t>advocates:</w:t>
      </w:r>
    </w:p>
    <w:p w14:paraId="746B6073" w14:textId="77777777" w:rsidR="00167744" w:rsidRPr="00F36DD6" w:rsidRDefault="00167744" w:rsidP="0052142B">
      <w:pPr>
        <w:pStyle w:val="ListParagraph"/>
        <w:numPr>
          <w:ilvl w:val="1"/>
          <w:numId w:val="3"/>
        </w:numPr>
        <w:spacing w:before="120" w:after="120"/>
      </w:pPr>
      <w:r w:rsidRPr="00F36DD6">
        <w:t>Have long wait</w:t>
      </w:r>
      <w:r w:rsidR="003D1FD6">
        <w:t>ing</w:t>
      </w:r>
      <w:r w:rsidRPr="00F36DD6">
        <w:t xml:space="preserve"> lists to assist people with disability access NDIS supports.</w:t>
      </w:r>
    </w:p>
    <w:p w14:paraId="56601490" w14:textId="77777777" w:rsidR="00167744" w:rsidRPr="00F36DD6" w:rsidRDefault="00740941" w:rsidP="0052142B">
      <w:pPr>
        <w:pStyle w:val="ListParagraph"/>
        <w:numPr>
          <w:ilvl w:val="1"/>
          <w:numId w:val="3"/>
        </w:numPr>
        <w:spacing w:before="120" w:after="120"/>
      </w:pPr>
      <w:r>
        <w:t>Say they are dealing with more Administrative Appeals T</w:t>
      </w:r>
      <w:r w:rsidR="00167744" w:rsidRPr="00F36DD6">
        <w:t>ribunal (AAT) cases relating to sexuality supports.</w:t>
      </w:r>
    </w:p>
    <w:p w14:paraId="3F01AAA9" w14:textId="60B476B3" w:rsidR="00167744" w:rsidRPr="00F36DD6" w:rsidRDefault="00167744" w:rsidP="00F11F8E">
      <w:pPr>
        <w:pStyle w:val="ListParagraph"/>
        <w:numPr>
          <w:ilvl w:val="0"/>
          <w:numId w:val="3"/>
        </w:numPr>
        <w:spacing w:before="120" w:after="120" w:line="240" w:lineRule="auto"/>
      </w:pPr>
      <w:r w:rsidRPr="00F36DD6">
        <w:t>People with disability want access to open employment and fair pay, not</w:t>
      </w:r>
      <w:r w:rsidR="00161F28">
        <w:t xml:space="preserve"> employment through Australian Disability E</w:t>
      </w:r>
      <w:r w:rsidRPr="00F36DD6">
        <w:t xml:space="preserve">nterprise (ADE). ADEs should offer professional development and a pathway to open employment. </w:t>
      </w:r>
    </w:p>
    <w:p w14:paraId="3DFCE0C6" w14:textId="77777777" w:rsidR="00167744" w:rsidRPr="00F36DD6" w:rsidRDefault="00167744" w:rsidP="00F11F8E">
      <w:pPr>
        <w:pStyle w:val="ListParagraph"/>
        <w:numPr>
          <w:ilvl w:val="0"/>
          <w:numId w:val="3"/>
        </w:numPr>
        <w:spacing w:before="120" w:after="120"/>
        <w:ind w:left="714" w:hanging="357"/>
      </w:pPr>
      <w:r w:rsidRPr="00F36DD6">
        <w:t xml:space="preserve">Continued NDIS support challenges with the justice interface: </w:t>
      </w:r>
    </w:p>
    <w:p w14:paraId="2947DB6E" w14:textId="77777777" w:rsidR="003D1FD6" w:rsidRDefault="00167744" w:rsidP="003D1FD6">
      <w:pPr>
        <w:pStyle w:val="ListParagraph"/>
        <w:numPr>
          <w:ilvl w:val="1"/>
          <w:numId w:val="3"/>
        </w:numPr>
        <w:spacing w:before="120" w:after="120"/>
      </w:pPr>
      <w:r w:rsidRPr="00F36DD6">
        <w:t xml:space="preserve">Some people find it hard to locate and access Justice Liaison Officers. </w:t>
      </w:r>
    </w:p>
    <w:p w14:paraId="44B9DA16" w14:textId="051034DA" w:rsidR="003D1FD6" w:rsidRDefault="003D1FD6" w:rsidP="003D1FD6">
      <w:pPr>
        <w:pStyle w:val="ListParagraph"/>
        <w:numPr>
          <w:ilvl w:val="1"/>
          <w:numId w:val="3"/>
        </w:numPr>
        <w:spacing w:before="120" w:after="120"/>
      </w:pPr>
      <w:r w:rsidRPr="003D1FD6">
        <w:t>Some support coordinators do not engage with prisoners who h</w:t>
      </w:r>
      <w:r w:rsidR="00161F28">
        <w:t xml:space="preserve">ave NDIS plans before release, delaying plan approval </w:t>
      </w:r>
      <w:r w:rsidR="00AD22CC">
        <w:t xml:space="preserve">until </w:t>
      </w:r>
      <w:r w:rsidR="00161F28">
        <w:t xml:space="preserve">long after release. </w:t>
      </w:r>
    </w:p>
    <w:p w14:paraId="28F050A4" w14:textId="77777777" w:rsidR="00167744" w:rsidRPr="00F36DD6" w:rsidRDefault="00167744" w:rsidP="003D1FD6">
      <w:pPr>
        <w:pStyle w:val="ListParagraph"/>
        <w:numPr>
          <w:ilvl w:val="0"/>
          <w:numId w:val="3"/>
        </w:numPr>
        <w:spacing w:before="120" w:after="120"/>
      </w:pPr>
      <w:r w:rsidRPr="00F36DD6">
        <w:t>Continued challenges around home and living:</w:t>
      </w:r>
    </w:p>
    <w:p w14:paraId="26526478" w14:textId="06C36B7B" w:rsidR="00167744" w:rsidRPr="00F36DD6" w:rsidRDefault="00167744" w:rsidP="00F11F8E">
      <w:pPr>
        <w:pStyle w:val="ListParagraph"/>
        <w:numPr>
          <w:ilvl w:val="1"/>
          <w:numId w:val="3"/>
        </w:numPr>
        <w:spacing w:before="120" w:after="120"/>
      </w:pPr>
      <w:r w:rsidRPr="00F36DD6">
        <w:t xml:space="preserve">Reports of longer delays in the completion of </w:t>
      </w:r>
      <w:r w:rsidR="00783D66">
        <w:t xml:space="preserve">a </w:t>
      </w:r>
      <w:r w:rsidRPr="00F36DD6">
        <w:t>request for plan reviews</w:t>
      </w:r>
      <w:r w:rsidR="004D4455">
        <w:t xml:space="preserve"> and </w:t>
      </w:r>
      <w:r w:rsidRPr="00F36DD6">
        <w:t xml:space="preserve"> change</w:t>
      </w:r>
      <w:r w:rsidR="004D4455">
        <w:t>s</w:t>
      </w:r>
      <w:r w:rsidRPr="00F36DD6">
        <w:t xml:space="preserve"> and additions to existing plans. </w:t>
      </w:r>
    </w:p>
    <w:p w14:paraId="41E50E9C" w14:textId="77777777" w:rsidR="00167744" w:rsidRPr="00F36DD6" w:rsidRDefault="00167744" w:rsidP="00F11F8E">
      <w:pPr>
        <w:pStyle w:val="ListParagraph"/>
        <w:numPr>
          <w:ilvl w:val="1"/>
          <w:numId w:val="3"/>
        </w:numPr>
        <w:spacing w:before="120" w:after="120"/>
      </w:pPr>
      <w:r w:rsidRPr="00F36DD6">
        <w:t xml:space="preserve">Reports some people wait six months for a reply from the NDIA about their </w:t>
      </w:r>
      <w:r w:rsidR="00434763">
        <w:t>SDA</w:t>
      </w:r>
      <w:r w:rsidRPr="00F36DD6">
        <w:t xml:space="preserve"> application.</w:t>
      </w:r>
    </w:p>
    <w:p w14:paraId="0B6E474C" w14:textId="11FF0821" w:rsidR="00167744" w:rsidRPr="00F36DD6" w:rsidRDefault="00167744" w:rsidP="00F11F8E">
      <w:pPr>
        <w:pStyle w:val="ListParagraph"/>
        <w:numPr>
          <w:ilvl w:val="1"/>
          <w:numId w:val="3"/>
        </w:numPr>
        <w:spacing w:before="120" w:after="120"/>
      </w:pPr>
      <w:r w:rsidRPr="00F36DD6">
        <w:t>Reports some people w</w:t>
      </w:r>
      <w:r w:rsidR="00AD22CC">
        <w:t>ho previously had a package of Individualised Living O</w:t>
      </w:r>
      <w:r w:rsidRPr="00F36DD6">
        <w:t>ption (ILO) supports are now being funded through Assistance with Daily Li</w:t>
      </w:r>
      <w:r w:rsidR="004D4455">
        <w:t>ving</w:t>
      </w:r>
      <w:r w:rsidRPr="00F36DD6">
        <w:t xml:space="preserve"> </w:t>
      </w:r>
      <w:r w:rsidR="004D4455">
        <w:t xml:space="preserve">funds </w:t>
      </w:r>
      <w:r w:rsidRPr="00F36DD6">
        <w:t xml:space="preserve">in their core supports budget. </w:t>
      </w:r>
    </w:p>
    <w:p w14:paraId="20B1F32C" w14:textId="77777777" w:rsidR="00167744" w:rsidRPr="00F36DD6" w:rsidRDefault="00167744" w:rsidP="00F11F8E">
      <w:pPr>
        <w:pStyle w:val="ListParagraph"/>
        <w:numPr>
          <w:ilvl w:val="1"/>
          <w:numId w:val="3"/>
        </w:numPr>
        <w:spacing w:before="120" w:after="120"/>
      </w:pPr>
      <w:r w:rsidRPr="00F36DD6">
        <w:t xml:space="preserve">When short term accommodation (respite) providers shut down, there is </w:t>
      </w:r>
      <w:r w:rsidR="00783D66">
        <w:t xml:space="preserve">a </w:t>
      </w:r>
      <w:r w:rsidRPr="00F36DD6">
        <w:t xml:space="preserve">need to understand how people with disability and their families can use their funding flexibly to get other supports. </w:t>
      </w:r>
    </w:p>
    <w:p w14:paraId="65CA9A2D" w14:textId="69AFACAD" w:rsidR="00167744" w:rsidRPr="00F36DD6" w:rsidRDefault="00167744" w:rsidP="00F11F8E">
      <w:pPr>
        <w:pStyle w:val="ListParagraph"/>
        <w:numPr>
          <w:ilvl w:val="1"/>
          <w:numId w:val="3"/>
        </w:numPr>
        <w:spacing w:before="120" w:after="120"/>
      </w:pPr>
      <w:r w:rsidRPr="00F36DD6">
        <w:t xml:space="preserve">Delays with </w:t>
      </w:r>
      <w:r w:rsidR="00434763">
        <w:t>SIL</w:t>
      </w:r>
      <w:r w:rsidRPr="00F36DD6">
        <w:t xml:space="preserve"> roster of care approvals by the NDIA, lea</w:t>
      </w:r>
      <w:r w:rsidR="007B524F">
        <w:t>d</w:t>
      </w:r>
      <w:r w:rsidR="004D4455">
        <w:t>ing</w:t>
      </w:r>
      <w:r w:rsidRPr="00F36DD6">
        <w:t xml:space="preserve"> to extended hospital stays for some participants. </w:t>
      </w:r>
    </w:p>
    <w:p w14:paraId="28899D38" w14:textId="3CDBD0A0" w:rsidR="00167744" w:rsidRPr="00F36DD6" w:rsidRDefault="00167744" w:rsidP="00F11F8E">
      <w:pPr>
        <w:pStyle w:val="ListParagraph"/>
        <w:numPr>
          <w:ilvl w:val="0"/>
          <w:numId w:val="3"/>
        </w:numPr>
        <w:spacing w:before="120" w:after="120"/>
        <w:ind w:left="714" w:hanging="357"/>
      </w:pPr>
      <w:r w:rsidRPr="00F36DD6">
        <w:t>Challenges in the provider space:</w:t>
      </w:r>
    </w:p>
    <w:p w14:paraId="42614443" w14:textId="77777777" w:rsidR="00167744" w:rsidRPr="00F36DD6" w:rsidRDefault="00167744" w:rsidP="00F11F8E">
      <w:pPr>
        <w:pStyle w:val="ListParagraph"/>
        <w:numPr>
          <w:ilvl w:val="1"/>
          <w:numId w:val="3"/>
        </w:numPr>
        <w:spacing w:before="120" w:after="120"/>
      </w:pPr>
      <w:r w:rsidRPr="00F36DD6">
        <w:lastRenderedPageBreak/>
        <w:t>Adult guardians often refuse/delay signing service agreements on behalf of participants. Providers should ensure they have the financial capacity to support the participant.</w:t>
      </w:r>
    </w:p>
    <w:p w14:paraId="28848CCB" w14:textId="77777777" w:rsidR="00167744" w:rsidRPr="00F36DD6" w:rsidRDefault="00740941" w:rsidP="00F11F8E">
      <w:pPr>
        <w:pStyle w:val="ListParagraph"/>
        <w:numPr>
          <w:ilvl w:val="1"/>
          <w:numId w:val="3"/>
        </w:numPr>
        <w:spacing w:before="120" w:after="120"/>
      </w:pPr>
      <w:r>
        <w:t>Reports s</w:t>
      </w:r>
      <w:r w:rsidR="00167744" w:rsidRPr="00F36DD6">
        <w:t xml:space="preserve">ome unregistered providers coerce participants, billing them for services not provided. </w:t>
      </w:r>
    </w:p>
    <w:p w14:paraId="001A020B" w14:textId="77777777" w:rsidR="00167744" w:rsidRPr="00F36DD6" w:rsidRDefault="00167744" w:rsidP="00F11F8E">
      <w:pPr>
        <w:pStyle w:val="ListParagraph"/>
        <w:numPr>
          <w:ilvl w:val="1"/>
          <w:numId w:val="3"/>
        </w:numPr>
        <w:spacing w:before="120" w:after="120"/>
      </w:pPr>
      <w:r w:rsidRPr="00F36DD6">
        <w:t xml:space="preserve">Inappropriate provider behaviour when there is a shortage of disability support workers. </w:t>
      </w:r>
    </w:p>
    <w:p w14:paraId="00CD1F9D" w14:textId="10E5BE7C" w:rsidR="00167744" w:rsidRPr="00F36DD6" w:rsidRDefault="00167744" w:rsidP="00F11F8E">
      <w:pPr>
        <w:pStyle w:val="ListParagraph"/>
        <w:numPr>
          <w:ilvl w:val="0"/>
          <w:numId w:val="3"/>
        </w:numPr>
        <w:spacing w:before="120" w:after="120"/>
      </w:pPr>
      <w:r w:rsidRPr="00F36DD6">
        <w:t>All levels of government should work together with departments of health, the NDIA and other organisations to improve future emergency</w:t>
      </w:r>
      <w:r w:rsidR="00AD22CC">
        <w:t>/pandemic</w:t>
      </w:r>
      <w:r w:rsidRPr="00F36DD6">
        <w:t xml:space="preserve"> response. </w:t>
      </w:r>
    </w:p>
    <w:p w14:paraId="584285AE" w14:textId="1E1FC93C" w:rsidR="00167744" w:rsidRPr="00F36DD6" w:rsidRDefault="00167744" w:rsidP="00F11F8E">
      <w:pPr>
        <w:pStyle w:val="ListParagraph"/>
        <w:numPr>
          <w:ilvl w:val="0"/>
          <w:numId w:val="3"/>
        </w:numPr>
        <w:spacing w:before="120" w:after="120" w:line="240" w:lineRule="auto"/>
      </w:pPr>
      <w:r w:rsidRPr="00F36DD6">
        <w:t xml:space="preserve">The need for </w:t>
      </w:r>
      <w:r w:rsidR="00AD22CC">
        <w:t xml:space="preserve">a </w:t>
      </w:r>
      <w:r w:rsidRPr="00F36DD6">
        <w:t>legal expert</w:t>
      </w:r>
      <w:r w:rsidR="007B524F">
        <w:t xml:space="preserve">, </w:t>
      </w:r>
      <w:r w:rsidRPr="00F36DD6">
        <w:t>to lead the independent review of the NDIA’s external review process via AAT</w:t>
      </w:r>
      <w:r w:rsidR="007B524F">
        <w:t>,</w:t>
      </w:r>
      <w:r w:rsidR="004D4455">
        <w:t xml:space="preserve"> was raised</w:t>
      </w:r>
      <w:r w:rsidRPr="00F36DD6">
        <w:t xml:space="preserve">.   </w:t>
      </w:r>
    </w:p>
    <w:p w14:paraId="0B0F3C8B" w14:textId="77777777" w:rsidR="00BD100B" w:rsidRPr="00980DEF" w:rsidRDefault="00C16D49" w:rsidP="00BD100B">
      <w:pPr>
        <w:pStyle w:val="Heading1"/>
        <w:spacing w:after="120"/>
      </w:pPr>
      <w:r>
        <w:t>Update on co-d</w:t>
      </w:r>
      <w:r w:rsidR="00BD100B">
        <w:t xml:space="preserve">esign </w:t>
      </w:r>
      <w:r w:rsidR="004F77A7">
        <w:t xml:space="preserve">work </w:t>
      </w:r>
    </w:p>
    <w:p w14:paraId="62924E80" w14:textId="6168752B" w:rsidR="00492382" w:rsidRDefault="00C16D49" w:rsidP="00AD22CC">
      <w:pPr>
        <w:spacing w:after="0" w:line="240" w:lineRule="auto"/>
        <w:rPr>
          <w:rFonts w:cs="Arial"/>
        </w:rPr>
      </w:pPr>
      <w:r>
        <w:rPr>
          <w:rFonts w:cs="Arial"/>
        </w:rPr>
        <w:t>Dr Sam Bennett, NDIA General Manage</w:t>
      </w:r>
      <w:r w:rsidR="00492382">
        <w:rPr>
          <w:rFonts w:cs="Arial"/>
        </w:rPr>
        <w:t xml:space="preserve">r, </w:t>
      </w:r>
      <w:r>
        <w:rPr>
          <w:rFonts w:cs="Arial"/>
        </w:rPr>
        <w:t>Policy</w:t>
      </w:r>
      <w:r w:rsidR="007B524F">
        <w:rPr>
          <w:rFonts w:cs="Arial"/>
        </w:rPr>
        <w:t>,</w:t>
      </w:r>
      <w:r>
        <w:rPr>
          <w:rFonts w:cs="Arial"/>
        </w:rPr>
        <w:t xml:space="preserve"> Advice and Research, </w:t>
      </w:r>
      <w:r w:rsidR="00492382">
        <w:rPr>
          <w:rFonts w:cs="Arial"/>
        </w:rPr>
        <w:t xml:space="preserve">noted productive </w:t>
      </w:r>
      <w:r w:rsidR="00492382" w:rsidRPr="00311482">
        <w:rPr>
          <w:rFonts w:cs="Arial"/>
        </w:rPr>
        <w:t>meetings</w:t>
      </w:r>
      <w:r w:rsidR="00492382">
        <w:rPr>
          <w:rFonts w:cs="Arial"/>
        </w:rPr>
        <w:t xml:space="preserve"> held</w:t>
      </w:r>
      <w:r w:rsidR="00492382" w:rsidRPr="00311482">
        <w:rPr>
          <w:rFonts w:cs="Arial"/>
        </w:rPr>
        <w:t xml:space="preserve"> with the </w:t>
      </w:r>
      <w:r w:rsidR="00492382">
        <w:rPr>
          <w:rFonts w:cs="Arial"/>
        </w:rPr>
        <w:t>Co-design Steering C</w:t>
      </w:r>
      <w:r w:rsidR="00492382" w:rsidRPr="00311482">
        <w:rPr>
          <w:rFonts w:cs="Arial"/>
        </w:rPr>
        <w:t>ommittees</w:t>
      </w:r>
      <w:r w:rsidR="00740941" w:rsidRPr="00740941">
        <w:rPr>
          <w:rFonts w:cs="Arial"/>
        </w:rPr>
        <w:t>. They are doing work on</w:t>
      </w:r>
      <w:r w:rsidR="00492382" w:rsidRPr="00740941">
        <w:rPr>
          <w:rFonts w:cs="Arial"/>
        </w:rPr>
        <w:t xml:space="preserve"> </w:t>
      </w:r>
      <w:hyperlink r:id="rId13" w:history="1">
        <w:r w:rsidR="00740941" w:rsidRPr="00740941">
          <w:rPr>
            <w:rStyle w:val="Hyperlink"/>
            <w:rFonts w:cs="Arial"/>
          </w:rPr>
          <w:t xml:space="preserve">co-design </w:t>
        </w:r>
        <w:r w:rsidR="00492382" w:rsidRPr="00740941">
          <w:rPr>
            <w:rStyle w:val="Hyperlink"/>
            <w:rFonts w:cs="Arial"/>
          </w:rPr>
          <w:t>projects</w:t>
        </w:r>
      </w:hyperlink>
      <w:r w:rsidR="00492382">
        <w:rPr>
          <w:rFonts w:cs="Arial"/>
        </w:rPr>
        <w:t xml:space="preserve"> </w:t>
      </w:r>
      <w:r w:rsidR="00740941">
        <w:rPr>
          <w:rFonts w:cs="Arial"/>
        </w:rPr>
        <w:t xml:space="preserve">to develop </w:t>
      </w:r>
      <w:r w:rsidR="00492382">
        <w:rPr>
          <w:rFonts w:cs="Arial"/>
        </w:rPr>
        <w:t>four key policies:</w:t>
      </w:r>
    </w:p>
    <w:p w14:paraId="21DA7292" w14:textId="77777777" w:rsidR="00C16D49" w:rsidRPr="00311482" w:rsidRDefault="00C16D49" w:rsidP="00AD22CC">
      <w:pPr>
        <w:pStyle w:val="ListParagraph"/>
        <w:numPr>
          <w:ilvl w:val="0"/>
          <w:numId w:val="8"/>
        </w:numPr>
        <w:spacing w:after="0" w:line="240" w:lineRule="auto"/>
      </w:pPr>
      <w:r w:rsidRPr="00311482">
        <w:t xml:space="preserve">Information Gathering for Access and Planning </w:t>
      </w:r>
    </w:p>
    <w:p w14:paraId="546A1E5C" w14:textId="77777777" w:rsidR="00C16D49" w:rsidRPr="00311482" w:rsidRDefault="00C16D49" w:rsidP="00AD22CC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Home and L</w:t>
      </w:r>
      <w:r w:rsidRPr="00311482">
        <w:t>iving</w:t>
      </w:r>
    </w:p>
    <w:p w14:paraId="061B88AA" w14:textId="77777777" w:rsidR="00C16D49" w:rsidRPr="00311482" w:rsidRDefault="00C16D49" w:rsidP="00AD22CC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Support for Decision M</w:t>
      </w:r>
      <w:r w:rsidRPr="00311482">
        <w:t>aking</w:t>
      </w:r>
    </w:p>
    <w:p w14:paraId="6956A20B" w14:textId="77777777" w:rsidR="00C16D49" w:rsidRPr="00311482" w:rsidRDefault="00C16D49" w:rsidP="00AD22CC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Participant S</w:t>
      </w:r>
      <w:r w:rsidRPr="00311482">
        <w:t xml:space="preserve">afety. </w:t>
      </w:r>
    </w:p>
    <w:p w14:paraId="3B937A5B" w14:textId="373BF778" w:rsidR="00D86371" w:rsidRDefault="00AD22CC" w:rsidP="00492382">
      <w:pPr>
        <w:spacing w:before="120" w:after="120"/>
      </w:pPr>
      <w:r>
        <w:t>Dr Bennett</w:t>
      </w:r>
      <w:r w:rsidR="00492382">
        <w:t xml:space="preserve"> noted that each Steering Committee’s membership </w:t>
      </w:r>
      <w:r w:rsidR="00D86371">
        <w:t>has</w:t>
      </w:r>
      <w:r w:rsidR="00492382">
        <w:t xml:space="preserve"> settled </w:t>
      </w:r>
      <w:r w:rsidR="00AD0E1A">
        <w:t>well</w:t>
      </w:r>
      <w:r w:rsidR="004F77A7">
        <w:t xml:space="preserve"> and includes diverse representation </w:t>
      </w:r>
      <w:r w:rsidR="00740941">
        <w:t>guided by</w:t>
      </w:r>
      <w:r w:rsidR="004F77A7">
        <w:t xml:space="preserve"> Terms of Reference</w:t>
      </w:r>
      <w:r w:rsidR="00AD0E1A">
        <w:t xml:space="preserve">. </w:t>
      </w:r>
      <w:r>
        <w:t xml:space="preserve">The Steering Committees govern the co-design activities under each project. The </w:t>
      </w:r>
      <w:r w:rsidR="00783D66">
        <w:t xml:space="preserve">NDIA will work </w:t>
      </w:r>
      <w:r w:rsidR="00492382">
        <w:t xml:space="preserve">with </w:t>
      </w:r>
      <w:hyperlink r:id="rId14" w:history="1">
        <w:r w:rsidR="00492382" w:rsidRPr="00D86371">
          <w:rPr>
            <w:rStyle w:val="Hyperlink"/>
          </w:rPr>
          <w:t>Participant First</w:t>
        </w:r>
      </w:hyperlink>
      <w:r w:rsidR="00492382">
        <w:t xml:space="preserve"> to ensure a participant</w:t>
      </w:r>
      <w:r w:rsidR="007B524F">
        <w:t xml:space="preserve"> c</w:t>
      </w:r>
      <w:r w:rsidR="00492382">
        <w:t>o-chairs each Steering Committee.</w:t>
      </w:r>
      <w:r w:rsidR="00D86371">
        <w:t xml:space="preserve"> </w:t>
      </w:r>
      <w:r w:rsidR="00B54C40">
        <w:t xml:space="preserve">  </w:t>
      </w:r>
    </w:p>
    <w:p w14:paraId="23C9C04A" w14:textId="6F10CA4A" w:rsidR="00492382" w:rsidRDefault="00AC6470" w:rsidP="00492382">
      <w:pPr>
        <w:spacing w:before="120" w:after="120"/>
      </w:pPr>
      <w:r>
        <w:t>The</w:t>
      </w:r>
      <w:r w:rsidR="004F77A7">
        <w:t xml:space="preserve"> NDIA </w:t>
      </w:r>
      <w:r w:rsidR="00094F53">
        <w:t>will give Council reports after each Steering Committee meeting to ensure Council has a v</w:t>
      </w:r>
      <w:r w:rsidR="007B524F">
        <w:t>iew of</w:t>
      </w:r>
      <w:r w:rsidR="00094F53">
        <w:t xml:space="preserve"> the co</w:t>
      </w:r>
      <w:r w:rsidR="007B524F">
        <w:t>-design projects. NDIA is also</w:t>
      </w:r>
      <w:r w:rsidR="004F77A7">
        <w:t xml:space="preserve"> working with the Steering Committees on the development of a co-design act</w:t>
      </w:r>
      <w:r>
        <w:t xml:space="preserve">ivity schedule for each project. </w:t>
      </w:r>
      <w:r w:rsidR="00783D66" w:rsidRPr="00783D66">
        <w:t>The Co-design Advisory Group will input into the proposed schedule in the coming weeks.  </w:t>
      </w:r>
    </w:p>
    <w:p w14:paraId="0DE29873" w14:textId="3C3F5092" w:rsidR="00B633F8" w:rsidRDefault="000A029D" w:rsidP="004F77A7">
      <w:pPr>
        <w:spacing w:before="120" w:after="120"/>
      </w:pPr>
      <w:r>
        <w:t>Council M</w:t>
      </w:r>
      <w:r w:rsidR="00C16D49">
        <w:t xml:space="preserve">ember, </w:t>
      </w:r>
      <w:r w:rsidR="00AD0E1A">
        <w:t>Sylvana Mahmic</w:t>
      </w:r>
      <w:r w:rsidR="00C16D49">
        <w:t xml:space="preserve">, updated on the work of the </w:t>
      </w:r>
      <w:r w:rsidR="00B633F8" w:rsidRPr="00B633F8">
        <w:t>Support for Decision Making Co-design Steering Committee</w:t>
      </w:r>
      <w:r w:rsidR="00B633F8">
        <w:t xml:space="preserve">. She highlighted </w:t>
      </w:r>
      <w:r w:rsidR="00AC6470">
        <w:t>the</w:t>
      </w:r>
      <w:r w:rsidR="00B633F8">
        <w:t xml:space="preserve"> committee membership included </w:t>
      </w:r>
      <w:r w:rsidR="00AC6470">
        <w:t xml:space="preserve">fresh and </w:t>
      </w:r>
      <w:r w:rsidR="00B633F8">
        <w:t>diverse representation</w:t>
      </w:r>
      <w:r w:rsidR="004F77A7">
        <w:t>, and the NDIA has allocated suitable resources to co-design</w:t>
      </w:r>
      <w:r w:rsidR="00B633F8">
        <w:t xml:space="preserve">. </w:t>
      </w:r>
    </w:p>
    <w:p w14:paraId="48FF24C8" w14:textId="77777777" w:rsidR="009C7179" w:rsidRPr="000802B6" w:rsidRDefault="00E252DF" w:rsidP="009C7179">
      <w:pPr>
        <w:pStyle w:val="Heading1"/>
        <w:spacing w:after="120"/>
      </w:pPr>
      <w:r>
        <w:t xml:space="preserve">NDIA </w:t>
      </w:r>
      <w:r w:rsidR="00722199">
        <w:t xml:space="preserve">Compensation </w:t>
      </w:r>
      <w:r>
        <w:t xml:space="preserve">Recoveries Project </w:t>
      </w:r>
    </w:p>
    <w:p w14:paraId="7F32DE8D" w14:textId="7F03BB0E" w:rsidR="00E52BAE" w:rsidRDefault="00E252DF" w:rsidP="00E252DF">
      <w:pPr>
        <w:rPr>
          <w:rFonts w:cs="Arial"/>
        </w:rPr>
      </w:pPr>
      <w:r>
        <w:rPr>
          <w:rFonts w:cs="Arial"/>
        </w:rPr>
        <w:t>Jo Wickes, NDIA C</w:t>
      </w:r>
      <w:r w:rsidRPr="00E252DF">
        <w:rPr>
          <w:rFonts w:cs="Arial"/>
        </w:rPr>
        <w:t>ompensation Recoveries Branch</w:t>
      </w:r>
      <w:r>
        <w:rPr>
          <w:rFonts w:cs="Arial"/>
        </w:rPr>
        <w:t xml:space="preserve"> Manager,</w:t>
      </w:r>
      <w:r w:rsidR="009C7179">
        <w:rPr>
          <w:rFonts w:cs="Arial"/>
        </w:rPr>
        <w:t xml:space="preserve"> </w:t>
      </w:r>
      <w:r w:rsidR="00426617">
        <w:rPr>
          <w:rFonts w:cs="Arial"/>
        </w:rPr>
        <w:t xml:space="preserve">discussed </w:t>
      </w:r>
      <w:r>
        <w:rPr>
          <w:rFonts w:cs="Arial"/>
        </w:rPr>
        <w:t xml:space="preserve">the NDIA’s </w:t>
      </w:r>
      <w:r w:rsidR="005A5E43">
        <w:rPr>
          <w:rFonts w:cs="Arial"/>
        </w:rPr>
        <w:t xml:space="preserve">plans </w:t>
      </w:r>
      <w:r w:rsidR="00161F28">
        <w:rPr>
          <w:rFonts w:cs="Arial"/>
        </w:rPr>
        <w:t xml:space="preserve">for </w:t>
      </w:r>
      <w:r>
        <w:rPr>
          <w:rFonts w:cs="Arial"/>
        </w:rPr>
        <w:t xml:space="preserve">the </w:t>
      </w:r>
      <w:r w:rsidRPr="00E252DF">
        <w:rPr>
          <w:rFonts w:cs="Arial"/>
        </w:rPr>
        <w:t>Compensation Recoveries Project</w:t>
      </w:r>
      <w:r>
        <w:rPr>
          <w:rFonts w:cs="Arial"/>
        </w:rPr>
        <w:t xml:space="preserve">. The project aims to </w:t>
      </w:r>
      <w:r w:rsidR="00AD22CC">
        <w:rPr>
          <w:rFonts w:cs="Arial"/>
        </w:rPr>
        <w:t xml:space="preserve">implement </w:t>
      </w:r>
      <w:hyperlink r:id="rId15" w:history="1">
        <w:r w:rsidR="00AD22CC" w:rsidRPr="00AD22CC">
          <w:rPr>
            <w:rStyle w:val="Hyperlink"/>
            <w:rFonts w:cs="Arial"/>
          </w:rPr>
          <w:t xml:space="preserve">Chapter 5, Part 1 of the </w:t>
        </w:r>
        <w:r w:rsidRPr="00AD22CC">
          <w:rPr>
            <w:rStyle w:val="Hyperlink"/>
            <w:rFonts w:cs="Arial"/>
          </w:rPr>
          <w:t>NDIS Act 2013</w:t>
        </w:r>
      </w:hyperlink>
      <w:r w:rsidRPr="00E252DF">
        <w:rPr>
          <w:rFonts w:cs="Arial"/>
        </w:rPr>
        <w:t>.</w:t>
      </w:r>
      <w:r>
        <w:rPr>
          <w:rFonts w:cs="Arial"/>
        </w:rPr>
        <w:t xml:space="preserve"> </w:t>
      </w:r>
    </w:p>
    <w:p w14:paraId="5D90B584" w14:textId="77777777" w:rsidR="009C7179" w:rsidRPr="000802B6" w:rsidRDefault="00721EE8" w:rsidP="00AD22CC">
      <w:pPr>
        <w:spacing w:after="0"/>
        <w:rPr>
          <w:rFonts w:cs="Arial"/>
        </w:rPr>
      </w:pPr>
      <w:r>
        <w:rPr>
          <w:rFonts w:cs="Arial"/>
        </w:rPr>
        <w:t>Council me</w:t>
      </w:r>
      <w:r w:rsidR="009C7179">
        <w:rPr>
          <w:rFonts w:cs="Arial"/>
        </w:rPr>
        <w:t>mbers noted</w:t>
      </w:r>
      <w:r w:rsidR="009C7179" w:rsidRPr="000802B6">
        <w:rPr>
          <w:rFonts w:cs="Arial"/>
        </w:rPr>
        <w:t>:</w:t>
      </w:r>
    </w:p>
    <w:p w14:paraId="1390712E" w14:textId="7C946C68" w:rsidR="00434763" w:rsidRDefault="00AF5911" w:rsidP="00AD22CC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 xml:space="preserve">While the NDIA is treating this important issue </w:t>
      </w:r>
      <w:r w:rsidRPr="00AF5911">
        <w:rPr>
          <w:rFonts w:cs="Arial"/>
        </w:rPr>
        <w:t xml:space="preserve">sensitively, </w:t>
      </w:r>
      <w:r>
        <w:rPr>
          <w:rFonts w:cs="Arial"/>
        </w:rPr>
        <w:t>comp</w:t>
      </w:r>
      <w:r w:rsidR="00675ADE">
        <w:rPr>
          <w:rFonts w:cs="Arial"/>
        </w:rPr>
        <w:t>ensation is</w:t>
      </w:r>
      <w:r w:rsidR="007C5317">
        <w:rPr>
          <w:rFonts w:cs="Arial"/>
        </w:rPr>
        <w:t xml:space="preserve"> an extremely challenging area</w:t>
      </w:r>
      <w:r w:rsidR="00434763">
        <w:rPr>
          <w:rFonts w:cs="Arial"/>
        </w:rPr>
        <w:t xml:space="preserve"> for people who are vulnerable</w:t>
      </w:r>
      <w:r w:rsidR="007C5317">
        <w:rPr>
          <w:rFonts w:cs="Arial"/>
        </w:rPr>
        <w:t xml:space="preserve">. </w:t>
      </w:r>
      <w:r w:rsidR="004D4455">
        <w:rPr>
          <w:rFonts w:cs="Arial"/>
        </w:rPr>
        <w:t xml:space="preserve">It was </w:t>
      </w:r>
      <w:r w:rsidR="00434763">
        <w:rPr>
          <w:rFonts w:cs="Arial"/>
        </w:rPr>
        <w:t xml:space="preserve">questioned if the NDIA should </w:t>
      </w:r>
      <w:r w:rsidR="00AE44EF">
        <w:rPr>
          <w:rFonts w:cs="Arial"/>
        </w:rPr>
        <w:t>do</w:t>
      </w:r>
      <w:r w:rsidR="00434763">
        <w:rPr>
          <w:rFonts w:cs="Arial"/>
        </w:rPr>
        <w:t xml:space="preserve"> this work at all.</w:t>
      </w:r>
    </w:p>
    <w:p w14:paraId="2C666845" w14:textId="77777777" w:rsidR="00434763" w:rsidRDefault="00434763" w:rsidP="00916FD0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>
        <w:rPr>
          <w:rFonts w:cs="Arial"/>
        </w:rPr>
        <w:t>The</w:t>
      </w:r>
      <w:r w:rsidR="00AF5911" w:rsidRPr="007C5317">
        <w:rPr>
          <w:rFonts w:cs="Arial"/>
        </w:rPr>
        <w:t xml:space="preserve"> human cost</w:t>
      </w:r>
      <w:r w:rsidR="00AE44EF">
        <w:rPr>
          <w:rFonts w:cs="Arial"/>
        </w:rPr>
        <w:t xml:space="preserve"> of </w:t>
      </w:r>
      <w:r w:rsidR="007C5317" w:rsidRPr="007C5317">
        <w:rPr>
          <w:rFonts w:cs="Arial"/>
        </w:rPr>
        <w:t>compensation</w:t>
      </w:r>
      <w:r w:rsidR="00675ADE" w:rsidRPr="007C5317">
        <w:rPr>
          <w:rFonts w:cs="Arial"/>
        </w:rPr>
        <w:t xml:space="preserve"> </w:t>
      </w:r>
      <w:r w:rsidR="007C5317" w:rsidRPr="007C5317">
        <w:rPr>
          <w:rFonts w:cs="Arial"/>
        </w:rPr>
        <w:t>may be</w:t>
      </w:r>
      <w:r w:rsidR="00AF5911" w:rsidRPr="007C5317">
        <w:rPr>
          <w:rFonts w:cs="Arial"/>
        </w:rPr>
        <w:t xml:space="preserve"> </w:t>
      </w:r>
      <w:r w:rsidR="00675ADE" w:rsidRPr="007C5317">
        <w:rPr>
          <w:rFonts w:cs="Arial"/>
        </w:rPr>
        <w:t xml:space="preserve">greater than the </w:t>
      </w:r>
      <w:r>
        <w:rPr>
          <w:rFonts w:cs="Arial"/>
        </w:rPr>
        <w:t xml:space="preserve">potential economic cost. </w:t>
      </w:r>
    </w:p>
    <w:p w14:paraId="6FBAE87E" w14:textId="488F24B8" w:rsidR="007C5317" w:rsidRDefault="00434763" w:rsidP="00916FD0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>
        <w:rPr>
          <w:rFonts w:cs="Arial"/>
        </w:rPr>
        <w:t xml:space="preserve">The </w:t>
      </w:r>
      <w:r w:rsidR="00CF1646">
        <w:rPr>
          <w:rFonts w:cs="Arial"/>
        </w:rPr>
        <w:t>Council would like to</w:t>
      </w:r>
      <w:r w:rsidR="007C5317" w:rsidRPr="007C5317">
        <w:rPr>
          <w:rFonts w:cs="Arial"/>
        </w:rPr>
        <w:t xml:space="preserve"> know the </w:t>
      </w:r>
      <w:r>
        <w:rPr>
          <w:rFonts w:cs="Arial"/>
        </w:rPr>
        <w:t>projected</w:t>
      </w:r>
      <w:r w:rsidR="007C5317" w:rsidRPr="007C5317">
        <w:rPr>
          <w:rFonts w:cs="Arial"/>
        </w:rPr>
        <w:t xml:space="preserve"> saving</w:t>
      </w:r>
      <w:r>
        <w:rPr>
          <w:rFonts w:cs="Arial"/>
        </w:rPr>
        <w:t>s</w:t>
      </w:r>
      <w:r w:rsidR="007C5317" w:rsidRPr="007C5317">
        <w:rPr>
          <w:rFonts w:cs="Arial"/>
        </w:rPr>
        <w:t xml:space="preserve"> and cost</w:t>
      </w:r>
      <w:r w:rsidR="004D4455">
        <w:rPr>
          <w:rFonts w:cs="Arial"/>
        </w:rPr>
        <w:t>s</w:t>
      </w:r>
      <w:r w:rsidR="007C5317" w:rsidRPr="007C5317">
        <w:rPr>
          <w:rFonts w:cs="Arial"/>
        </w:rPr>
        <w:t xml:space="preserve"> of </w:t>
      </w:r>
      <w:r>
        <w:rPr>
          <w:rFonts w:cs="Arial"/>
        </w:rPr>
        <w:t>the</w:t>
      </w:r>
      <w:r w:rsidR="007C5317" w:rsidRPr="007C5317">
        <w:rPr>
          <w:rFonts w:cs="Arial"/>
        </w:rPr>
        <w:t xml:space="preserve"> </w:t>
      </w:r>
      <w:r w:rsidR="007C5317">
        <w:rPr>
          <w:rFonts w:cs="Arial"/>
        </w:rPr>
        <w:t xml:space="preserve">project. </w:t>
      </w:r>
    </w:p>
    <w:p w14:paraId="70762A46" w14:textId="6458C891" w:rsidR="00B54C40" w:rsidRDefault="007C5317" w:rsidP="00B54C40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7C5317">
        <w:rPr>
          <w:rFonts w:cs="Arial"/>
        </w:rPr>
        <w:lastRenderedPageBreak/>
        <w:t xml:space="preserve">The </w:t>
      </w:r>
      <w:r w:rsidR="00CF1646">
        <w:rPr>
          <w:rFonts w:cs="Arial"/>
        </w:rPr>
        <w:t>Council would like to better</w:t>
      </w:r>
      <w:r w:rsidR="00CF1646" w:rsidRPr="007C5317">
        <w:rPr>
          <w:rFonts w:cs="Arial"/>
        </w:rPr>
        <w:t xml:space="preserve"> </w:t>
      </w:r>
      <w:r w:rsidRPr="007C5317">
        <w:rPr>
          <w:rFonts w:cs="Arial"/>
        </w:rPr>
        <w:t xml:space="preserve">understand project </w:t>
      </w:r>
      <w:r w:rsidR="00AE44EF">
        <w:rPr>
          <w:rFonts w:cs="Arial"/>
        </w:rPr>
        <w:t xml:space="preserve">details </w:t>
      </w:r>
      <w:r w:rsidRPr="007C5317">
        <w:rPr>
          <w:rFonts w:cs="Arial"/>
        </w:rPr>
        <w:t>and exactly who can apply for compensation. For example, people who are self-employed, NDIS participants, prospective participants, parents seeking compensations for wrongful birth</w:t>
      </w:r>
      <w:r w:rsidR="00AE44EF">
        <w:rPr>
          <w:rFonts w:cs="Arial"/>
        </w:rPr>
        <w:t>,</w:t>
      </w:r>
      <w:r w:rsidRPr="007C5317">
        <w:rPr>
          <w:rFonts w:cs="Arial"/>
        </w:rPr>
        <w:t xml:space="preserve"> etc. </w:t>
      </w:r>
    </w:p>
    <w:p w14:paraId="4C3B9BAC" w14:textId="551FA38D" w:rsidR="009C7179" w:rsidRPr="00161F28" w:rsidRDefault="00B54C40" w:rsidP="00C33A47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161F28">
        <w:rPr>
          <w:rFonts w:cs="Arial"/>
        </w:rPr>
        <w:t xml:space="preserve">Council would like to work with the NDIA to inform their work. </w:t>
      </w:r>
      <w:r w:rsidR="004D4455">
        <w:rPr>
          <w:rFonts w:cs="Arial"/>
        </w:rPr>
        <w:t>Further follow up out of session will be arranged.</w:t>
      </w:r>
    </w:p>
    <w:p w14:paraId="25CFE80F" w14:textId="77777777" w:rsidR="00097A4D" w:rsidRPr="007C7EF4" w:rsidRDefault="00590D7C" w:rsidP="00097A4D">
      <w:pPr>
        <w:pStyle w:val="Heading1"/>
        <w:spacing w:after="120"/>
        <w:rPr>
          <w:i/>
        </w:rPr>
      </w:pPr>
      <w:r>
        <w:t xml:space="preserve">Update on </w:t>
      </w:r>
      <w:r w:rsidR="005A5E43">
        <w:t xml:space="preserve">Formal Advice: </w:t>
      </w:r>
      <w:r w:rsidR="005A5E43" w:rsidRPr="007C7EF4">
        <w:rPr>
          <w:i/>
        </w:rPr>
        <w:t>‘Equity in the NDIS: improving access and outcomes for diverse communities’</w:t>
      </w:r>
    </w:p>
    <w:p w14:paraId="34064FC2" w14:textId="77777777" w:rsidR="00AE44EF" w:rsidRDefault="00434270" w:rsidP="00AD22CC">
      <w:pPr>
        <w:spacing w:after="0"/>
        <w:rPr>
          <w:lang w:eastAsia="en-AU"/>
        </w:rPr>
      </w:pPr>
      <w:r>
        <w:rPr>
          <w:lang w:eastAsia="en-AU"/>
        </w:rPr>
        <w:t xml:space="preserve">Belinda Epstein Frisch AM, Council’s Independent Consultant, </w:t>
      </w:r>
      <w:r w:rsidR="005A5E43">
        <w:rPr>
          <w:lang w:eastAsia="en-AU"/>
        </w:rPr>
        <w:t xml:space="preserve">noted Council’s Formal Advice </w:t>
      </w:r>
      <w:r w:rsidR="00AE44EF" w:rsidRPr="00AE44EF">
        <w:rPr>
          <w:lang w:eastAsia="en-AU"/>
        </w:rPr>
        <w:t>aims to improve equity in access, participation, and outcomes in the NDIS. Council developed the advice in close consultation with:</w:t>
      </w:r>
    </w:p>
    <w:p w14:paraId="712E83D0" w14:textId="650FBD4D" w:rsidR="00AE44EF" w:rsidRDefault="00434270" w:rsidP="00AD22CC">
      <w:pPr>
        <w:pStyle w:val="ListParagraph"/>
        <w:numPr>
          <w:ilvl w:val="0"/>
          <w:numId w:val="8"/>
        </w:numPr>
        <w:spacing w:after="0" w:line="240" w:lineRule="auto"/>
        <w:ind w:left="714" w:hanging="357"/>
      </w:pPr>
      <w:r w:rsidRPr="00153B79">
        <w:t>Aboriginal and Torres Strait Islander</w:t>
      </w:r>
    </w:p>
    <w:p w14:paraId="2083C790" w14:textId="77777777" w:rsidR="006C4460" w:rsidRPr="00AE44EF" w:rsidRDefault="00434270" w:rsidP="00067B6B">
      <w:pPr>
        <w:pStyle w:val="ListParagraph"/>
        <w:numPr>
          <w:ilvl w:val="0"/>
          <w:numId w:val="8"/>
        </w:numPr>
        <w:spacing w:before="120" w:line="240" w:lineRule="auto"/>
        <w:ind w:left="714" w:hanging="357"/>
      </w:pPr>
      <w:r w:rsidRPr="00153B79">
        <w:t>Culturally and Linguist</w:t>
      </w:r>
      <w:r>
        <w:t>ical</w:t>
      </w:r>
      <w:r w:rsidRPr="00153B79">
        <w:t>ly Diverse (CALD)</w:t>
      </w:r>
      <w:r w:rsidR="006C4460">
        <w:t xml:space="preserve">; and </w:t>
      </w:r>
    </w:p>
    <w:p w14:paraId="7A8BA2AB" w14:textId="27DE25FD" w:rsidR="006C4460" w:rsidRPr="00434763" w:rsidRDefault="00434270" w:rsidP="00067B6B">
      <w:pPr>
        <w:pStyle w:val="ListParagraph"/>
        <w:numPr>
          <w:ilvl w:val="0"/>
          <w:numId w:val="8"/>
        </w:numPr>
        <w:spacing w:before="120" w:line="240" w:lineRule="auto"/>
        <w:ind w:left="714" w:hanging="357"/>
      </w:pPr>
      <w:r w:rsidRPr="00434763">
        <w:t xml:space="preserve">Lesbian, Gay, Bisexual, Transgender, Intersex, Queer, Asexual communities. </w:t>
      </w:r>
    </w:p>
    <w:p w14:paraId="59EC85A3" w14:textId="49487991" w:rsidR="00DE7B40" w:rsidRPr="005A5E43" w:rsidRDefault="00A7407C" w:rsidP="005A5E43">
      <w:pPr>
        <w:spacing w:before="120" w:after="120"/>
      </w:pPr>
      <w:r w:rsidRPr="005A5E43">
        <w:t xml:space="preserve">The Principal Member thanked </w:t>
      </w:r>
      <w:r w:rsidR="00161F28">
        <w:t xml:space="preserve">Ms </w:t>
      </w:r>
      <w:r w:rsidR="00094F53">
        <w:t>Epstein</w:t>
      </w:r>
      <w:r w:rsidR="00161F28">
        <w:t>-</w:t>
      </w:r>
      <w:r w:rsidR="00CF1646">
        <w:t>Frisch</w:t>
      </w:r>
      <w:r w:rsidR="00161F28">
        <w:t xml:space="preserve"> </w:t>
      </w:r>
      <w:r w:rsidR="000A029D">
        <w:t>and Council M</w:t>
      </w:r>
      <w:r w:rsidRPr="005A5E43">
        <w:t xml:space="preserve">ember Jennifer Cullen for leading consultations with the different communities. </w:t>
      </w:r>
      <w:r w:rsidR="00CF1646" w:rsidRPr="005A5E43">
        <w:t xml:space="preserve">The Principal Member </w:t>
      </w:r>
      <w:r w:rsidR="005A5E43" w:rsidRPr="005A5E43">
        <w:t xml:space="preserve">noted the </w:t>
      </w:r>
      <w:r w:rsidR="00CF1646" w:rsidRPr="005A5E43">
        <w:t>Formal Advice and the Agency’s res</w:t>
      </w:r>
      <w:r w:rsidR="00CF1646">
        <w:t xml:space="preserve">ponse will be tabled with the </w:t>
      </w:r>
      <w:r w:rsidR="005A5E43" w:rsidRPr="005A5E43">
        <w:t>NDIA Board in July.</w:t>
      </w:r>
      <w:r w:rsidR="00161F28">
        <w:t xml:space="preserve"> </w:t>
      </w:r>
      <w:r w:rsidR="00CF1646">
        <w:t>The advice is then provided to the Minister.</w:t>
      </w:r>
    </w:p>
    <w:p w14:paraId="61CFA072" w14:textId="77777777" w:rsidR="00722199" w:rsidRDefault="00722199" w:rsidP="00AD22CC">
      <w:pPr>
        <w:pStyle w:val="StyleLeft063cmLinespacingMultiple12li"/>
        <w:spacing w:after="0"/>
        <w:ind w:left="0"/>
        <w:rPr>
          <w:lang w:eastAsia="en-AU"/>
        </w:rPr>
      </w:pPr>
      <w:r>
        <w:rPr>
          <w:lang w:eastAsia="en-AU"/>
        </w:rPr>
        <w:t xml:space="preserve">Members </w:t>
      </w:r>
      <w:r w:rsidR="00A7407C">
        <w:rPr>
          <w:lang w:eastAsia="en-AU"/>
        </w:rPr>
        <w:t>provide</w:t>
      </w:r>
      <w:r w:rsidR="00DE7B40">
        <w:rPr>
          <w:lang w:eastAsia="en-AU"/>
        </w:rPr>
        <w:t>d the following</w:t>
      </w:r>
      <w:r w:rsidR="00A7407C">
        <w:rPr>
          <w:lang w:eastAsia="en-AU"/>
        </w:rPr>
        <w:t xml:space="preserve"> feedback</w:t>
      </w:r>
      <w:r w:rsidR="00DE7B40">
        <w:rPr>
          <w:lang w:eastAsia="en-AU"/>
        </w:rPr>
        <w:t xml:space="preserve"> on the Formal Advice</w:t>
      </w:r>
      <w:r>
        <w:rPr>
          <w:lang w:eastAsia="en-AU"/>
        </w:rPr>
        <w:t xml:space="preserve">: </w:t>
      </w:r>
    </w:p>
    <w:p w14:paraId="754B1445" w14:textId="59CA1430" w:rsidR="00722199" w:rsidRDefault="000A029D" w:rsidP="00AD22CC">
      <w:pPr>
        <w:pStyle w:val="ListParagraph"/>
        <w:numPr>
          <w:ilvl w:val="0"/>
          <w:numId w:val="8"/>
        </w:numPr>
        <w:spacing w:after="0" w:line="240" w:lineRule="auto"/>
        <w:ind w:left="714" w:hanging="357"/>
      </w:pPr>
      <w:r>
        <w:t>The F</w:t>
      </w:r>
      <w:r w:rsidR="00A7407C">
        <w:t xml:space="preserve">ormal </w:t>
      </w:r>
      <w:r>
        <w:t>A</w:t>
      </w:r>
      <w:r w:rsidR="00A7407C">
        <w:t>dvice is a</w:t>
      </w:r>
      <w:r w:rsidR="00722199">
        <w:t xml:space="preserve"> stro</w:t>
      </w:r>
      <w:r w:rsidR="00A7407C">
        <w:t>ng and important piece of advice</w:t>
      </w:r>
      <w:r w:rsidR="00722199">
        <w:t xml:space="preserve"> for Council. </w:t>
      </w:r>
    </w:p>
    <w:p w14:paraId="5C55999E" w14:textId="77777777" w:rsidR="00067B6B" w:rsidRDefault="00722199" w:rsidP="00AD22CC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lang w:eastAsia="en-AU"/>
        </w:rPr>
      </w:pPr>
      <w:r>
        <w:t xml:space="preserve">Intersectionality needs </w:t>
      </w:r>
      <w:r w:rsidR="004E2544">
        <w:t>to be at the heart of the NDIS</w:t>
      </w:r>
      <w:r w:rsidR="00A7407C">
        <w:t xml:space="preserve"> and goes beyond </w:t>
      </w:r>
      <w:r w:rsidR="00DE7B40">
        <w:t xml:space="preserve">the </w:t>
      </w:r>
      <w:r w:rsidRPr="00067B6B">
        <w:t>three groups th</w:t>
      </w:r>
      <w:r w:rsidR="00DE7B40" w:rsidRPr="00067B6B">
        <w:t xml:space="preserve">at were part of the consultation. </w:t>
      </w:r>
    </w:p>
    <w:p w14:paraId="5AF33AA8" w14:textId="77777777" w:rsidR="00722199" w:rsidRPr="00DE7B40" w:rsidRDefault="00067B6B" w:rsidP="00880A39">
      <w:pPr>
        <w:pStyle w:val="ListParagraph"/>
        <w:numPr>
          <w:ilvl w:val="0"/>
          <w:numId w:val="7"/>
        </w:numPr>
        <w:spacing w:before="120" w:line="240" w:lineRule="auto"/>
        <w:ind w:left="714" w:hanging="357"/>
        <w:rPr>
          <w:lang w:eastAsia="en-AU"/>
        </w:rPr>
      </w:pPr>
      <w:r>
        <w:rPr>
          <w:rFonts w:cs="Arial"/>
          <w:lang w:eastAsia="en-AU"/>
        </w:rPr>
        <w:t>Women with disabilities</w:t>
      </w:r>
      <w:r w:rsidR="00DE7B40" w:rsidRPr="00067B6B">
        <w:rPr>
          <w:rFonts w:cs="Arial"/>
          <w:lang w:eastAsia="en-AU"/>
        </w:rPr>
        <w:t xml:space="preserve"> should be highlighted in the advice, noting </w:t>
      </w:r>
      <w:r>
        <w:rPr>
          <w:rFonts w:cs="Arial"/>
          <w:lang w:eastAsia="en-AU"/>
        </w:rPr>
        <w:t xml:space="preserve">Article 6 of the </w:t>
      </w:r>
      <w:hyperlink r:id="rId16" w:history="1">
        <w:r w:rsidR="00722199" w:rsidRPr="00067B6B">
          <w:rPr>
            <w:rStyle w:val="Hyperlink"/>
            <w:rFonts w:cs="Arial"/>
            <w:lang w:eastAsia="en-AU"/>
          </w:rPr>
          <w:t>Convention on the Rights of Persons with Disabilities</w:t>
        </w:r>
      </w:hyperlink>
      <w:r w:rsidR="00722199" w:rsidRPr="00067B6B">
        <w:rPr>
          <w:rFonts w:cs="Arial"/>
          <w:lang w:eastAsia="en-AU"/>
        </w:rPr>
        <w:t xml:space="preserve">. </w:t>
      </w:r>
    </w:p>
    <w:p w14:paraId="401E2D53" w14:textId="0F0F7F56" w:rsidR="00722199" w:rsidRDefault="000A029D" w:rsidP="00067B6B">
      <w:pPr>
        <w:pStyle w:val="ListParagraph"/>
        <w:numPr>
          <w:ilvl w:val="0"/>
          <w:numId w:val="8"/>
        </w:numPr>
        <w:spacing w:before="120" w:line="240" w:lineRule="auto"/>
        <w:ind w:left="714" w:hanging="357"/>
      </w:pPr>
      <w:r>
        <w:t>While this Formal A</w:t>
      </w:r>
      <w:r w:rsidR="00A057EB">
        <w:t>dvice asks for a cultural shift, there is c</w:t>
      </w:r>
      <w:r w:rsidR="00DE7B40">
        <w:t xml:space="preserve">oncern that </w:t>
      </w:r>
      <w:r w:rsidR="00A057EB">
        <w:t>it</w:t>
      </w:r>
      <w:r w:rsidR="00722199">
        <w:t xml:space="preserve"> </w:t>
      </w:r>
      <w:r w:rsidR="00DE7B40">
        <w:t xml:space="preserve">may cause </w:t>
      </w:r>
      <w:r w:rsidR="00722199">
        <w:t xml:space="preserve">more hurt to communities if the NDIA does not </w:t>
      </w:r>
      <w:r w:rsidR="00DE7B40">
        <w:t>put</w:t>
      </w:r>
      <w:r w:rsidR="00722199">
        <w:t xml:space="preserve"> equity and inclusion</w:t>
      </w:r>
      <w:r w:rsidR="00DE7B40">
        <w:t xml:space="preserve"> at the heart of </w:t>
      </w:r>
      <w:r w:rsidR="00A057EB">
        <w:t>its cultural journey/</w:t>
      </w:r>
      <w:r w:rsidR="00DE7B40">
        <w:t>business culture</w:t>
      </w:r>
      <w:r w:rsidR="00722199">
        <w:t xml:space="preserve">. </w:t>
      </w:r>
    </w:p>
    <w:p w14:paraId="60BDB160" w14:textId="0E732902" w:rsidR="00722199" w:rsidRDefault="00A057EB" w:rsidP="00067B6B">
      <w:pPr>
        <w:pStyle w:val="ListParagraph"/>
        <w:numPr>
          <w:ilvl w:val="0"/>
          <w:numId w:val="8"/>
        </w:numPr>
        <w:spacing w:before="120" w:line="240" w:lineRule="auto"/>
        <w:ind w:left="714" w:hanging="357"/>
      </w:pPr>
      <w:r>
        <w:t xml:space="preserve">Where </w:t>
      </w:r>
      <w:r w:rsidR="00DE7B40">
        <w:t>Council’s advice may not hav</w:t>
      </w:r>
      <w:r>
        <w:t>e set</w:t>
      </w:r>
      <w:r w:rsidR="00DE7B40">
        <w:t xml:space="preserve"> </w:t>
      </w:r>
      <w:r>
        <w:t>recommendations or goals</w:t>
      </w:r>
      <w:r w:rsidR="00DE7B40">
        <w:t>, it is c</w:t>
      </w:r>
      <w:r w:rsidR="00722199">
        <w:t xml:space="preserve">hallenging to hold the </w:t>
      </w:r>
      <w:r>
        <w:t>NDIA</w:t>
      </w:r>
      <w:r w:rsidR="00722199">
        <w:t xml:space="preserve"> to account </w:t>
      </w:r>
      <w:r w:rsidR="004E2544">
        <w:t>for</w:t>
      </w:r>
      <w:r w:rsidR="00722199">
        <w:t xml:space="preserve"> </w:t>
      </w:r>
      <w:r>
        <w:t xml:space="preserve">implementation </w:t>
      </w:r>
      <w:r w:rsidR="00722199">
        <w:t>time</w:t>
      </w:r>
      <w:r w:rsidR="000A029D">
        <w:t>lines</w:t>
      </w:r>
      <w:r w:rsidR="00722199">
        <w:t xml:space="preserve"> and tracking. </w:t>
      </w:r>
    </w:p>
    <w:p w14:paraId="12607750" w14:textId="77777777" w:rsidR="00722199" w:rsidRDefault="00E252DF" w:rsidP="00067B6B">
      <w:pPr>
        <w:pStyle w:val="ListParagraph"/>
        <w:numPr>
          <w:ilvl w:val="0"/>
          <w:numId w:val="8"/>
        </w:numPr>
        <w:spacing w:before="120" w:line="240" w:lineRule="auto"/>
        <w:ind w:left="714" w:hanging="357"/>
      </w:pPr>
      <w:r>
        <w:t>The term</w:t>
      </w:r>
      <w:r w:rsidR="00DE7B40">
        <w:t xml:space="preserve"> CALD</w:t>
      </w:r>
      <w:r w:rsidR="00722199">
        <w:t xml:space="preserve"> is a western and Anglo</w:t>
      </w:r>
      <w:r w:rsidR="00DE7B40">
        <w:t>-centric way of viewing ‘other’</w:t>
      </w:r>
      <w:r w:rsidR="00722199">
        <w:t xml:space="preserve">.   </w:t>
      </w:r>
    </w:p>
    <w:p w14:paraId="19CE017F" w14:textId="1FF13726" w:rsidR="00CF1646" w:rsidRDefault="000A029D" w:rsidP="00067B6B">
      <w:pPr>
        <w:pStyle w:val="ListParagraph"/>
        <w:numPr>
          <w:ilvl w:val="0"/>
          <w:numId w:val="8"/>
        </w:numPr>
        <w:spacing w:before="120" w:line="240" w:lineRule="auto"/>
        <w:ind w:left="714" w:hanging="357"/>
      </w:pPr>
      <w:r>
        <w:t>Council M</w:t>
      </w:r>
      <w:r w:rsidR="00A057EB">
        <w:t xml:space="preserve">embers </w:t>
      </w:r>
      <w:r w:rsidR="00CF1646">
        <w:t xml:space="preserve">who developed the advice reported they had </w:t>
      </w:r>
      <w:r w:rsidR="00A057EB">
        <w:t xml:space="preserve">found their own assumptions and biases being challenged and changed while </w:t>
      </w:r>
      <w:r w:rsidR="00722199">
        <w:t xml:space="preserve">developing </w:t>
      </w:r>
      <w:r w:rsidR="00A057EB">
        <w:t>the</w:t>
      </w:r>
      <w:r w:rsidR="00722199">
        <w:t xml:space="preserve"> advice</w:t>
      </w:r>
      <w:r w:rsidR="00DE7B40" w:rsidRPr="00DE7B40">
        <w:t xml:space="preserve"> </w:t>
      </w:r>
      <w:r w:rsidR="00DE7B40">
        <w:t xml:space="preserve">and </w:t>
      </w:r>
      <w:r w:rsidR="00A057EB">
        <w:t xml:space="preserve">with </w:t>
      </w:r>
      <w:r w:rsidR="00DE7B40">
        <w:t>different groups</w:t>
      </w:r>
      <w:r>
        <w:t>.</w:t>
      </w:r>
    </w:p>
    <w:p w14:paraId="0F1C18EA" w14:textId="2FC9CB76" w:rsidR="00722199" w:rsidRDefault="00CF1646" w:rsidP="00067B6B">
      <w:pPr>
        <w:pStyle w:val="ListParagraph"/>
        <w:numPr>
          <w:ilvl w:val="0"/>
          <w:numId w:val="8"/>
        </w:numPr>
        <w:spacing w:before="120" w:line="240" w:lineRule="auto"/>
        <w:ind w:left="714" w:hanging="357"/>
      </w:pPr>
      <w:r>
        <w:t>The need for Council to have better sight of the progress against formal advice, including annual reviews of timelines and progress of formal advice.</w:t>
      </w:r>
    </w:p>
    <w:p w14:paraId="43F49031" w14:textId="2BC39F6E" w:rsidR="00722199" w:rsidRDefault="00722199" w:rsidP="00067B6B">
      <w:pPr>
        <w:pStyle w:val="ListParagraph"/>
        <w:numPr>
          <w:ilvl w:val="0"/>
          <w:numId w:val="8"/>
        </w:numPr>
        <w:spacing w:before="120" w:line="240" w:lineRule="auto"/>
        <w:ind w:left="714" w:hanging="357"/>
      </w:pPr>
      <w:r>
        <w:t xml:space="preserve">Acknowledged and thanked </w:t>
      </w:r>
      <w:r w:rsidR="00CF1646">
        <w:t xml:space="preserve">all </w:t>
      </w:r>
      <w:r>
        <w:t>th</w:t>
      </w:r>
      <w:r w:rsidR="00CF1646">
        <w:t>os</w:t>
      </w:r>
      <w:r>
        <w:t xml:space="preserve">e </w:t>
      </w:r>
      <w:r w:rsidR="00CF1646">
        <w:t>who were involved in the development of the advice.</w:t>
      </w:r>
      <w:r>
        <w:t xml:space="preserve"> </w:t>
      </w:r>
    </w:p>
    <w:p w14:paraId="184C70B5" w14:textId="2BA5B512" w:rsidR="004E2544" w:rsidRDefault="004E2544" w:rsidP="00856BD1">
      <w:pPr>
        <w:pStyle w:val="Heading1"/>
        <w:spacing w:after="120"/>
        <w:rPr>
          <w:rFonts w:eastAsia="Times New Roman" w:cs="Times New Roman"/>
          <w:b w:val="0"/>
          <w:color w:val="auto"/>
          <w:sz w:val="22"/>
          <w:szCs w:val="20"/>
          <w:lang w:eastAsia="en-AU"/>
        </w:rPr>
      </w:pPr>
      <w:r w:rsidRPr="004E2544">
        <w:rPr>
          <w:rFonts w:eastAsia="Times New Roman" w:cs="Times New Roman"/>
          <w:b w:val="0"/>
          <w:color w:val="auto"/>
          <w:sz w:val="22"/>
          <w:szCs w:val="20"/>
          <w:lang w:eastAsia="en-AU"/>
        </w:rPr>
        <w:t xml:space="preserve">Council members endorsed the advice in principle, noting </w:t>
      </w:r>
      <w:r w:rsidR="00CF1646">
        <w:rPr>
          <w:rFonts w:eastAsia="Times New Roman" w:cs="Times New Roman"/>
          <w:b w:val="0"/>
          <w:color w:val="auto"/>
          <w:sz w:val="22"/>
          <w:szCs w:val="20"/>
          <w:lang w:eastAsia="en-AU"/>
        </w:rPr>
        <w:t xml:space="preserve">key </w:t>
      </w:r>
      <w:r w:rsidR="00161F28">
        <w:rPr>
          <w:rFonts w:eastAsia="Times New Roman" w:cs="Times New Roman"/>
          <w:b w:val="0"/>
          <w:color w:val="auto"/>
          <w:sz w:val="22"/>
          <w:szCs w:val="20"/>
          <w:lang w:eastAsia="en-AU"/>
        </w:rPr>
        <w:t>f</w:t>
      </w:r>
      <w:r w:rsidRPr="004E2544">
        <w:rPr>
          <w:rFonts w:eastAsia="Times New Roman" w:cs="Times New Roman"/>
          <w:b w:val="0"/>
          <w:color w:val="auto"/>
          <w:sz w:val="22"/>
          <w:szCs w:val="20"/>
          <w:lang w:eastAsia="en-AU"/>
        </w:rPr>
        <w:t xml:space="preserve">eedback </w:t>
      </w:r>
      <w:r w:rsidR="00CF1646">
        <w:rPr>
          <w:rFonts w:eastAsia="Times New Roman" w:cs="Times New Roman"/>
          <w:b w:val="0"/>
          <w:color w:val="auto"/>
          <w:sz w:val="22"/>
          <w:szCs w:val="20"/>
          <w:lang w:eastAsia="en-AU"/>
        </w:rPr>
        <w:t>will</w:t>
      </w:r>
      <w:r w:rsidR="00CF1646" w:rsidRPr="004E2544">
        <w:rPr>
          <w:rFonts w:eastAsia="Times New Roman" w:cs="Times New Roman"/>
          <w:b w:val="0"/>
          <w:color w:val="auto"/>
          <w:sz w:val="22"/>
          <w:szCs w:val="20"/>
          <w:lang w:eastAsia="en-AU"/>
        </w:rPr>
        <w:t xml:space="preserve"> </w:t>
      </w:r>
      <w:r w:rsidRPr="004E2544">
        <w:rPr>
          <w:rFonts w:eastAsia="Times New Roman" w:cs="Times New Roman"/>
          <w:b w:val="0"/>
          <w:color w:val="auto"/>
          <w:sz w:val="22"/>
          <w:szCs w:val="20"/>
          <w:lang w:eastAsia="en-AU"/>
        </w:rPr>
        <w:t>be incorporated.</w:t>
      </w:r>
    </w:p>
    <w:p w14:paraId="478C9F7A" w14:textId="77777777" w:rsidR="00A513B1" w:rsidRPr="000802B6" w:rsidRDefault="00695F48" w:rsidP="00856BD1">
      <w:pPr>
        <w:pStyle w:val="Heading1"/>
        <w:spacing w:after="120"/>
      </w:pPr>
      <w:r w:rsidRPr="000802B6">
        <w:t xml:space="preserve">More information on Council </w:t>
      </w:r>
    </w:p>
    <w:p w14:paraId="78CEEF59" w14:textId="77777777" w:rsidR="00802856" w:rsidRPr="000802B6" w:rsidRDefault="00097A4D" w:rsidP="00856BD1">
      <w:pPr>
        <w:spacing w:after="120" w:line="276" w:lineRule="auto"/>
        <w:rPr>
          <w:rFonts w:cs="Arial"/>
        </w:rPr>
      </w:pPr>
      <w:r w:rsidRPr="000802B6">
        <w:rPr>
          <w:rFonts w:cs="Arial"/>
        </w:rPr>
        <w:t xml:space="preserve">Council will next meet </w:t>
      </w:r>
      <w:r w:rsidR="00D2022D" w:rsidRPr="000802B6">
        <w:rPr>
          <w:rFonts w:cs="Arial"/>
        </w:rPr>
        <w:t>on</w:t>
      </w:r>
      <w:r w:rsidR="002664DB">
        <w:rPr>
          <w:rFonts w:cs="Arial"/>
        </w:rPr>
        <w:t xml:space="preserve"> </w:t>
      </w:r>
      <w:r w:rsidR="00D961F9" w:rsidRPr="00D961F9">
        <w:rPr>
          <w:rFonts w:cs="Arial"/>
        </w:rPr>
        <w:t xml:space="preserve">26 </w:t>
      </w:r>
      <w:r w:rsidR="00DE7B40">
        <w:rPr>
          <w:rFonts w:cs="Arial"/>
        </w:rPr>
        <w:t>May</w:t>
      </w:r>
      <w:r w:rsidR="00D961F9" w:rsidRPr="00D961F9">
        <w:rPr>
          <w:rFonts w:cs="Arial"/>
        </w:rPr>
        <w:t xml:space="preserve"> 2022</w:t>
      </w:r>
      <w:r w:rsidRPr="000802B6">
        <w:rPr>
          <w:rFonts w:cs="Arial"/>
        </w:rPr>
        <w:t>.</w:t>
      </w:r>
      <w:r w:rsidR="00260D66" w:rsidRPr="000802B6">
        <w:rPr>
          <w:rFonts w:cs="Arial"/>
        </w:rPr>
        <w:t xml:space="preserve"> </w:t>
      </w:r>
      <w:r w:rsidR="001C5E5C" w:rsidRPr="000802B6">
        <w:rPr>
          <w:rFonts w:cs="Arial"/>
        </w:rPr>
        <w:t>F</w:t>
      </w:r>
      <w:r w:rsidR="003E7C22" w:rsidRPr="000802B6">
        <w:rPr>
          <w:rFonts w:cs="Arial"/>
        </w:rPr>
        <w:t xml:space="preserve">ind out more about Council meetings </w:t>
      </w:r>
      <w:r w:rsidR="00375451">
        <w:rPr>
          <w:rFonts w:cs="Arial"/>
        </w:rPr>
        <w:t xml:space="preserve">and bulletins </w:t>
      </w:r>
      <w:r w:rsidR="003E7C22" w:rsidRPr="000802B6">
        <w:rPr>
          <w:rFonts w:cs="Arial"/>
        </w:rPr>
        <w:t xml:space="preserve">at the </w:t>
      </w:r>
      <w:hyperlink r:id="rId17" w:history="1">
        <w:r w:rsidR="003E7C22" w:rsidRPr="000802B6">
          <w:rPr>
            <w:rStyle w:val="Hyperlink"/>
            <w:rFonts w:cs="Arial"/>
          </w:rPr>
          <w:t>Council’s website</w:t>
        </w:r>
      </w:hyperlink>
      <w:r w:rsidR="003E7C22" w:rsidRPr="000802B6">
        <w:rPr>
          <w:rFonts w:cs="Arial"/>
        </w:rPr>
        <w:t xml:space="preserve">. </w:t>
      </w:r>
      <w:r w:rsidR="00A513B1" w:rsidRPr="000802B6">
        <w:rPr>
          <w:rFonts w:cs="Arial"/>
        </w:rPr>
        <w:t xml:space="preserve">You can </w:t>
      </w:r>
      <w:r w:rsidR="00375451">
        <w:rPr>
          <w:rFonts w:cs="Arial"/>
        </w:rPr>
        <w:t xml:space="preserve">also </w:t>
      </w:r>
      <w:r w:rsidR="00A513B1" w:rsidRPr="000802B6">
        <w:rPr>
          <w:rFonts w:cs="Arial"/>
        </w:rPr>
        <w:t xml:space="preserve">access advice from the </w:t>
      </w:r>
      <w:hyperlink r:id="rId18" w:history="1">
        <w:r w:rsidR="00A513B1" w:rsidRPr="000802B6">
          <w:rPr>
            <w:rStyle w:val="Hyperlink"/>
            <w:rFonts w:cs="Arial"/>
          </w:rPr>
          <w:t>Council’s website</w:t>
        </w:r>
      </w:hyperlink>
      <w:r w:rsidR="00E45DA8" w:rsidRPr="000802B6">
        <w:rPr>
          <w:rFonts w:cs="Arial"/>
        </w:rPr>
        <w:t xml:space="preserve">. </w:t>
      </w:r>
      <w:r w:rsidR="00A513B1" w:rsidRPr="000802B6">
        <w:rPr>
          <w:rFonts w:cs="Arial"/>
        </w:rPr>
        <w:t xml:space="preserve"> </w:t>
      </w:r>
    </w:p>
    <w:p w14:paraId="35C115FB" w14:textId="77777777" w:rsidR="00F36DD6" w:rsidRPr="009B0F8A" w:rsidRDefault="00260D66" w:rsidP="00260D66">
      <w:pPr>
        <w:spacing w:line="276" w:lineRule="auto"/>
        <w:rPr>
          <w:rFonts w:cs="Arial"/>
          <w:b/>
        </w:rPr>
      </w:pPr>
      <w:r w:rsidRPr="000802B6">
        <w:rPr>
          <w:rFonts w:cs="Arial"/>
          <w:b/>
        </w:rPr>
        <w:t>Council publishes an Easy Read version of this Bulletin. This is part of its commitment to accessibility.</w:t>
      </w:r>
      <w:r w:rsidRPr="009B0F8A">
        <w:rPr>
          <w:rFonts w:cs="Arial"/>
          <w:b/>
        </w:rPr>
        <w:t xml:space="preserve"> </w:t>
      </w:r>
    </w:p>
    <w:sectPr w:rsidR="00F36DD6" w:rsidRPr="009B0F8A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B86132" w16cid:durableId="2614E3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71101" w14:textId="77777777" w:rsidR="00E553D5" w:rsidRDefault="00E553D5" w:rsidP="009347F4">
      <w:pPr>
        <w:spacing w:after="0" w:line="240" w:lineRule="auto"/>
      </w:pPr>
      <w:r>
        <w:separator/>
      </w:r>
    </w:p>
    <w:p w14:paraId="115418AD" w14:textId="77777777" w:rsidR="00E553D5" w:rsidRDefault="00E553D5"/>
  </w:endnote>
  <w:endnote w:type="continuationSeparator" w:id="0">
    <w:p w14:paraId="4CBA18A9" w14:textId="77777777" w:rsidR="00E553D5" w:rsidRDefault="00E553D5" w:rsidP="009347F4">
      <w:pPr>
        <w:spacing w:after="0" w:line="240" w:lineRule="auto"/>
      </w:pPr>
      <w:r>
        <w:continuationSeparator/>
      </w:r>
    </w:p>
    <w:p w14:paraId="1A50E60F" w14:textId="77777777" w:rsidR="00E553D5" w:rsidRDefault="00E553D5"/>
  </w:endnote>
  <w:endnote w:type="continuationNotice" w:id="1">
    <w:p w14:paraId="296061C8" w14:textId="77777777" w:rsidR="00E553D5" w:rsidRDefault="00E55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36187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328BB299" w14:textId="06728591" w:rsidR="00897848" w:rsidRPr="00B219CC" w:rsidRDefault="00897848">
        <w:pPr>
          <w:pStyle w:val="Footer"/>
          <w:jc w:val="right"/>
          <w:rPr>
            <w:rFonts w:cs="Arial"/>
          </w:rPr>
        </w:pPr>
        <w:r w:rsidRPr="00B219CC">
          <w:rPr>
            <w:rFonts w:cs="Arial"/>
          </w:rPr>
          <w:fldChar w:fldCharType="begin"/>
        </w:r>
        <w:r w:rsidRPr="00B219CC">
          <w:rPr>
            <w:rFonts w:cs="Arial"/>
          </w:rPr>
          <w:instrText xml:space="preserve"> PAGE   \* MERGEFORMAT </w:instrText>
        </w:r>
        <w:r w:rsidRPr="00B219CC">
          <w:rPr>
            <w:rFonts w:cs="Arial"/>
          </w:rPr>
          <w:fldChar w:fldCharType="separate"/>
        </w:r>
        <w:r w:rsidR="006F21A3">
          <w:rPr>
            <w:rFonts w:cs="Arial"/>
            <w:noProof/>
          </w:rPr>
          <w:t>4</w:t>
        </w:r>
        <w:r w:rsidRPr="00B219CC">
          <w:rPr>
            <w:rFonts w:cs="Arial"/>
            <w:noProof/>
          </w:rPr>
          <w:fldChar w:fldCharType="end"/>
        </w:r>
      </w:p>
    </w:sdtContent>
  </w:sdt>
  <w:p w14:paraId="344F673B" w14:textId="77777777" w:rsidR="00897848" w:rsidRDefault="00897848">
    <w:pPr>
      <w:pStyle w:val="Footer"/>
    </w:pPr>
  </w:p>
  <w:p w14:paraId="65381F7E" w14:textId="77777777" w:rsidR="00897848" w:rsidRDefault="008978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5458" w14:textId="77777777" w:rsidR="00E553D5" w:rsidRDefault="00E553D5" w:rsidP="009347F4">
      <w:pPr>
        <w:spacing w:after="0" w:line="240" w:lineRule="auto"/>
      </w:pPr>
      <w:r>
        <w:separator/>
      </w:r>
    </w:p>
    <w:p w14:paraId="3A428E2F" w14:textId="77777777" w:rsidR="00E553D5" w:rsidRDefault="00E553D5"/>
  </w:footnote>
  <w:footnote w:type="continuationSeparator" w:id="0">
    <w:p w14:paraId="3698C8DB" w14:textId="77777777" w:rsidR="00E553D5" w:rsidRDefault="00E553D5" w:rsidP="009347F4">
      <w:pPr>
        <w:spacing w:after="0" w:line="240" w:lineRule="auto"/>
      </w:pPr>
      <w:r>
        <w:continuationSeparator/>
      </w:r>
    </w:p>
    <w:p w14:paraId="1E5E49A9" w14:textId="77777777" w:rsidR="00E553D5" w:rsidRDefault="00E553D5"/>
  </w:footnote>
  <w:footnote w:type="continuationNotice" w:id="1">
    <w:p w14:paraId="08CE902D" w14:textId="77777777" w:rsidR="00E553D5" w:rsidRDefault="00E553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54AA" w14:textId="77777777" w:rsidR="00897848" w:rsidRDefault="00897848" w:rsidP="009347F4">
    <w:pPr>
      <w:pStyle w:val="Header"/>
      <w:jc w:val="right"/>
    </w:pPr>
    <w:r w:rsidRPr="006E196C">
      <w:rPr>
        <w:noProof/>
        <w:lang w:eastAsia="en-AU"/>
      </w:rPr>
      <w:drawing>
        <wp:inline distT="0" distB="0" distL="0" distR="0" wp14:anchorId="49DFF1B0" wp14:editId="2F47BAB7">
          <wp:extent cx="1429200" cy="709200"/>
          <wp:effectExtent l="0" t="0" r="0" b="0"/>
          <wp:docPr id="7" name="Picture 7" descr="Independent Advisory Council logo" title="Independent Adviso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483\AppData\Local\Microsoft\Windows\INetCache\Content.Outlook\TEMKJ6BS\IA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4E038" w14:textId="77777777" w:rsidR="00897848" w:rsidRDefault="008978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11A"/>
    <w:multiLevelType w:val="multilevel"/>
    <w:tmpl w:val="EA5E96EA"/>
    <w:numStyleLink w:val="KeyPoints"/>
  </w:abstractNum>
  <w:abstractNum w:abstractNumId="1" w15:restartNumberingAfterBreak="0">
    <w:nsid w:val="18AF2EBE"/>
    <w:multiLevelType w:val="hybridMultilevel"/>
    <w:tmpl w:val="EEFCBA8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D052C"/>
    <w:multiLevelType w:val="hybridMultilevel"/>
    <w:tmpl w:val="45EE2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E3260"/>
    <w:multiLevelType w:val="hybridMultilevel"/>
    <w:tmpl w:val="B648683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8E6557"/>
    <w:multiLevelType w:val="hybridMultilevel"/>
    <w:tmpl w:val="08DAD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E7A7A"/>
    <w:multiLevelType w:val="hybridMultilevel"/>
    <w:tmpl w:val="BA74A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41ED4"/>
    <w:multiLevelType w:val="hybridMultilevel"/>
    <w:tmpl w:val="A142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B04C3"/>
    <w:multiLevelType w:val="hybridMultilevel"/>
    <w:tmpl w:val="C244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30C0D"/>
    <w:multiLevelType w:val="hybridMultilevel"/>
    <w:tmpl w:val="1D906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37" w:hanging="368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106" w:hanging="369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1111" w:hanging="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F1AE08-93AC-4B3E-B062-86D558C042CB}"/>
    <w:docVar w:name="dgnword-eventsink" w:val="349428000"/>
    <w:docVar w:name="dgnword-lastRevisionsView" w:val="0"/>
  </w:docVars>
  <w:rsids>
    <w:rsidRoot w:val="00394254"/>
    <w:rsid w:val="00000194"/>
    <w:rsid w:val="00000CD0"/>
    <w:rsid w:val="00000CEE"/>
    <w:rsid w:val="00001B48"/>
    <w:rsid w:val="00001E8D"/>
    <w:rsid w:val="000023BC"/>
    <w:rsid w:val="00002920"/>
    <w:rsid w:val="0000385E"/>
    <w:rsid w:val="000062C9"/>
    <w:rsid w:val="00007696"/>
    <w:rsid w:val="00007A5F"/>
    <w:rsid w:val="00007C47"/>
    <w:rsid w:val="0001023D"/>
    <w:rsid w:val="0001102B"/>
    <w:rsid w:val="00012971"/>
    <w:rsid w:val="000157C9"/>
    <w:rsid w:val="0001621F"/>
    <w:rsid w:val="00017574"/>
    <w:rsid w:val="00021F1A"/>
    <w:rsid w:val="000223E5"/>
    <w:rsid w:val="0002580C"/>
    <w:rsid w:val="00025BF4"/>
    <w:rsid w:val="000263F0"/>
    <w:rsid w:val="0002756A"/>
    <w:rsid w:val="00030505"/>
    <w:rsid w:val="00033370"/>
    <w:rsid w:val="00034CE1"/>
    <w:rsid w:val="000408C9"/>
    <w:rsid w:val="00040A01"/>
    <w:rsid w:val="0004131B"/>
    <w:rsid w:val="00043978"/>
    <w:rsid w:val="00045E2E"/>
    <w:rsid w:val="000469B4"/>
    <w:rsid w:val="00046D82"/>
    <w:rsid w:val="00046F88"/>
    <w:rsid w:val="00047E7B"/>
    <w:rsid w:val="00050530"/>
    <w:rsid w:val="0005090F"/>
    <w:rsid w:val="00050A1C"/>
    <w:rsid w:val="00050E78"/>
    <w:rsid w:val="00050E9A"/>
    <w:rsid w:val="00050F55"/>
    <w:rsid w:val="00052D8A"/>
    <w:rsid w:val="00053101"/>
    <w:rsid w:val="00054631"/>
    <w:rsid w:val="00054982"/>
    <w:rsid w:val="00056586"/>
    <w:rsid w:val="00057542"/>
    <w:rsid w:val="00061C5A"/>
    <w:rsid w:val="00062198"/>
    <w:rsid w:val="000624DF"/>
    <w:rsid w:val="00063127"/>
    <w:rsid w:val="000640AD"/>
    <w:rsid w:val="00065103"/>
    <w:rsid w:val="0006746B"/>
    <w:rsid w:val="000674AD"/>
    <w:rsid w:val="000678CA"/>
    <w:rsid w:val="00067B6B"/>
    <w:rsid w:val="00071A91"/>
    <w:rsid w:val="0007344E"/>
    <w:rsid w:val="00074922"/>
    <w:rsid w:val="00075610"/>
    <w:rsid w:val="0007705E"/>
    <w:rsid w:val="000802B6"/>
    <w:rsid w:val="000808C7"/>
    <w:rsid w:val="000810B5"/>
    <w:rsid w:val="00081679"/>
    <w:rsid w:val="00082789"/>
    <w:rsid w:val="00083008"/>
    <w:rsid w:val="000860E1"/>
    <w:rsid w:val="0009046D"/>
    <w:rsid w:val="00090E87"/>
    <w:rsid w:val="00090ECA"/>
    <w:rsid w:val="00091246"/>
    <w:rsid w:val="00091330"/>
    <w:rsid w:val="00093637"/>
    <w:rsid w:val="00094F53"/>
    <w:rsid w:val="00097A4D"/>
    <w:rsid w:val="00097F1F"/>
    <w:rsid w:val="000A029D"/>
    <w:rsid w:val="000A0613"/>
    <w:rsid w:val="000A07CC"/>
    <w:rsid w:val="000A17D4"/>
    <w:rsid w:val="000A1994"/>
    <w:rsid w:val="000A3079"/>
    <w:rsid w:val="000A358A"/>
    <w:rsid w:val="000A515B"/>
    <w:rsid w:val="000A6366"/>
    <w:rsid w:val="000A788A"/>
    <w:rsid w:val="000A7978"/>
    <w:rsid w:val="000A7DC5"/>
    <w:rsid w:val="000A7F21"/>
    <w:rsid w:val="000B054B"/>
    <w:rsid w:val="000B6077"/>
    <w:rsid w:val="000B7746"/>
    <w:rsid w:val="000B7D8F"/>
    <w:rsid w:val="000C049E"/>
    <w:rsid w:val="000C16D5"/>
    <w:rsid w:val="000C18F8"/>
    <w:rsid w:val="000C35E9"/>
    <w:rsid w:val="000C3D21"/>
    <w:rsid w:val="000C461C"/>
    <w:rsid w:val="000C7188"/>
    <w:rsid w:val="000C7543"/>
    <w:rsid w:val="000C7815"/>
    <w:rsid w:val="000C7B6B"/>
    <w:rsid w:val="000D17B4"/>
    <w:rsid w:val="000D1F82"/>
    <w:rsid w:val="000D385C"/>
    <w:rsid w:val="000E3A58"/>
    <w:rsid w:val="000E3C71"/>
    <w:rsid w:val="000E3DC4"/>
    <w:rsid w:val="000E576C"/>
    <w:rsid w:val="000E5E86"/>
    <w:rsid w:val="000E6817"/>
    <w:rsid w:val="000F1D4C"/>
    <w:rsid w:val="000F210A"/>
    <w:rsid w:val="000F227E"/>
    <w:rsid w:val="000F2535"/>
    <w:rsid w:val="000F33EC"/>
    <w:rsid w:val="000F396C"/>
    <w:rsid w:val="000F497E"/>
    <w:rsid w:val="00100DC5"/>
    <w:rsid w:val="00101500"/>
    <w:rsid w:val="00101649"/>
    <w:rsid w:val="0010298F"/>
    <w:rsid w:val="00105172"/>
    <w:rsid w:val="00106791"/>
    <w:rsid w:val="0010698E"/>
    <w:rsid w:val="00110836"/>
    <w:rsid w:val="001108E6"/>
    <w:rsid w:val="00110967"/>
    <w:rsid w:val="00110C67"/>
    <w:rsid w:val="001111F0"/>
    <w:rsid w:val="00111557"/>
    <w:rsid w:val="001136FD"/>
    <w:rsid w:val="00113FBA"/>
    <w:rsid w:val="0011417D"/>
    <w:rsid w:val="00117352"/>
    <w:rsid w:val="00117459"/>
    <w:rsid w:val="00121028"/>
    <w:rsid w:val="00122088"/>
    <w:rsid w:val="001233D5"/>
    <w:rsid w:val="00124BBE"/>
    <w:rsid w:val="001278F4"/>
    <w:rsid w:val="0013029C"/>
    <w:rsid w:val="001317A0"/>
    <w:rsid w:val="0013303E"/>
    <w:rsid w:val="00140FE2"/>
    <w:rsid w:val="00147F12"/>
    <w:rsid w:val="0015118A"/>
    <w:rsid w:val="00151CB9"/>
    <w:rsid w:val="00151DF4"/>
    <w:rsid w:val="001529BA"/>
    <w:rsid w:val="00152E88"/>
    <w:rsid w:val="00155C8A"/>
    <w:rsid w:val="0015632C"/>
    <w:rsid w:val="00156BC5"/>
    <w:rsid w:val="00156C9B"/>
    <w:rsid w:val="001604D3"/>
    <w:rsid w:val="00161C87"/>
    <w:rsid w:val="00161F28"/>
    <w:rsid w:val="0016207B"/>
    <w:rsid w:val="00162E01"/>
    <w:rsid w:val="00164F08"/>
    <w:rsid w:val="001655EB"/>
    <w:rsid w:val="00165A9B"/>
    <w:rsid w:val="001663D7"/>
    <w:rsid w:val="00167744"/>
    <w:rsid w:val="0017000C"/>
    <w:rsid w:val="0017032B"/>
    <w:rsid w:val="00175F32"/>
    <w:rsid w:val="001765B0"/>
    <w:rsid w:val="00176770"/>
    <w:rsid w:val="0017711B"/>
    <w:rsid w:val="001778E8"/>
    <w:rsid w:val="00177D2E"/>
    <w:rsid w:val="001800B9"/>
    <w:rsid w:val="001805F1"/>
    <w:rsid w:val="00180895"/>
    <w:rsid w:val="00184F50"/>
    <w:rsid w:val="00185EC5"/>
    <w:rsid w:val="00186FE6"/>
    <w:rsid w:val="00187837"/>
    <w:rsid w:val="00190F27"/>
    <w:rsid w:val="001915D0"/>
    <w:rsid w:val="00192361"/>
    <w:rsid w:val="0019358A"/>
    <w:rsid w:val="00194258"/>
    <w:rsid w:val="001956F1"/>
    <w:rsid w:val="00195820"/>
    <w:rsid w:val="00196E2D"/>
    <w:rsid w:val="001A06BC"/>
    <w:rsid w:val="001A0793"/>
    <w:rsid w:val="001A0FB4"/>
    <w:rsid w:val="001A6277"/>
    <w:rsid w:val="001A628D"/>
    <w:rsid w:val="001A6D73"/>
    <w:rsid w:val="001A70FF"/>
    <w:rsid w:val="001A72EC"/>
    <w:rsid w:val="001A73D5"/>
    <w:rsid w:val="001B0C70"/>
    <w:rsid w:val="001B12E4"/>
    <w:rsid w:val="001B1D1A"/>
    <w:rsid w:val="001B5429"/>
    <w:rsid w:val="001B674E"/>
    <w:rsid w:val="001C0671"/>
    <w:rsid w:val="001C071F"/>
    <w:rsid w:val="001C1C01"/>
    <w:rsid w:val="001C34F5"/>
    <w:rsid w:val="001C380E"/>
    <w:rsid w:val="001C4CA6"/>
    <w:rsid w:val="001C4EA6"/>
    <w:rsid w:val="001C5141"/>
    <w:rsid w:val="001C5E5C"/>
    <w:rsid w:val="001C728F"/>
    <w:rsid w:val="001C7AE6"/>
    <w:rsid w:val="001C7C73"/>
    <w:rsid w:val="001D0794"/>
    <w:rsid w:val="001D1D1E"/>
    <w:rsid w:val="001D4AC0"/>
    <w:rsid w:val="001D68A2"/>
    <w:rsid w:val="001E054E"/>
    <w:rsid w:val="001E13FA"/>
    <w:rsid w:val="001E5857"/>
    <w:rsid w:val="001E5DD1"/>
    <w:rsid w:val="001E6072"/>
    <w:rsid w:val="001E6568"/>
    <w:rsid w:val="001E6F18"/>
    <w:rsid w:val="001F0FBA"/>
    <w:rsid w:val="001F2001"/>
    <w:rsid w:val="001F2302"/>
    <w:rsid w:val="001F3058"/>
    <w:rsid w:val="001F36B4"/>
    <w:rsid w:val="001F4DB8"/>
    <w:rsid w:val="001F5214"/>
    <w:rsid w:val="001F5318"/>
    <w:rsid w:val="001F549A"/>
    <w:rsid w:val="001F691A"/>
    <w:rsid w:val="00201974"/>
    <w:rsid w:val="00202A80"/>
    <w:rsid w:val="00204AB7"/>
    <w:rsid w:val="002055F6"/>
    <w:rsid w:val="002126EC"/>
    <w:rsid w:val="00213290"/>
    <w:rsid w:val="002146C6"/>
    <w:rsid w:val="002151F8"/>
    <w:rsid w:val="00220D58"/>
    <w:rsid w:val="002217CD"/>
    <w:rsid w:val="00221F1B"/>
    <w:rsid w:val="002237D5"/>
    <w:rsid w:val="0022583C"/>
    <w:rsid w:val="00226B61"/>
    <w:rsid w:val="0023031A"/>
    <w:rsid w:val="002317FE"/>
    <w:rsid w:val="00231889"/>
    <w:rsid w:val="0023238E"/>
    <w:rsid w:val="0023394C"/>
    <w:rsid w:val="002355B9"/>
    <w:rsid w:val="00237171"/>
    <w:rsid w:val="00237B45"/>
    <w:rsid w:val="00237C84"/>
    <w:rsid w:val="00237F85"/>
    <w:rsid w:val="00240047"/>
    <w:rsid w:val="00240321"/>
    <w:rsid w:val="00241903"/>
    <w:rsid w:val="002443EC"/>
    <w:rsid w:val="002470DF"/>
    <w:rsid w:val="002471ED"/>
    <w:rsid w:val="00247D71"/>
    <w:rsid w:val="00250F15"/>
    <w:rsid w:val="002511ED"/>
    <w:rsid w:val="002516C1"/>
    <w:rsid w:val="002517BE"/>
    <w:rsid w:val="002523D7"/>
    <w:rsid w:val="00252595"/>
    <w:rsid w:val="00254D26"/>
    <w:rsid w:val="002551A5"/>
    <w:rsid w:val="00257572"/>
    <w:rsid w:val="00260C08"/>
    <w:rsid w:val="00260D66"/>
    <w:rsid w:val="0026131B"/>
    <w:rsid w:val="00262388"/>
    <w:rsid w:val="002624EA"/>
    <w:rsid w:val="00262EC5"/>
    <w:rsid w:val="0026323A"/>
    <w:rsid w:val="002664DB"/>
    <w:rsid w:val="0026706F"/>
    <w:rsid w:val="00271F94"/>
    <w:rsid w:val="0027338F"/>
    <w:rsid w:val="00274563"/>
    <w:rsid w:val="0027622B"/>
    <w:rsid w:val="00276CBE"/>
    <w:rsid w:val="002818B9"/>
    <w:rsid w:val="0028435F"/>
    <w:rsid w:val="002845D7"/>
    <w:rsid w:val="00284DCC"/>
    <w:rsid w:val="00284F49"/>
    <w:rsid w:val="00284FC8"/>
    <w:rsid w:val="00286A74"/>
    <w:rsid w:val="00287262"/>
    <w:rsid w:val="002903A1"/>
    <w:rsid w:val="00291444"/>
    <w:rsid w:val="00294CD7"/>
    <w:rsid w:val="00295755"/>
    <w:rsid w:val="002A2441"/>
    <w:rsid w:val="002A4191"/>
    <w:rsid w:val="002A570F"/>
    <w:rsid w:val="002A5AD0"/>
    <w:rsid w:val="002A5B8F"/>
    <w:rsid w:val="002B0E91"/>
    <w:rsid w:val="002B209B"/>
    <w:rsid w:val="002B23DC"/>
    <w:rsid w:val="002B2D19"/>
    <w:rsid w:val="002B3611"/>
    <w:rsid w:val="002B4417"/>
    <w:rsid w:val="002B5404"/>
    <w:rsid w:val="002B5CE9"/>
    <w:rsid w:val="002B7901"/>
    <w:rsid w:val="002C21E2"/>
    <w:rsid w:val="002C43F9"/>
    <w:rsid w:val="002D0933"/>
    <w:rsid w:val="002D2A0D"/>
    <w:rsid w:val="002D56F2"/>
    <w:rsid w:val="002E1FCD"/>
    <w:rsid w:val="002E2F81"/>
    <w:rsid w:val="002E3867"/>
    <w:rsid w:val="002E3B5B"/>
    <w:rsid w:val="002E655E"/>
    <w:rsid w:val="002E6A73"/>
    <w:rsid w:val="002E7028"/>
    <w:rsid w:val="002F08EC"/>
    <w:rsid w:val="002F0F72"/>
    <w:rsid w:val="002F1FF4"/>
    <w:rsid w:val="002F29F4"/>
    <w:rsid w:val="002F2B3D"/>
    <w:rsid w:val="002F3751"/>
    <w:rsid w:val="002F5442"/>
    <w:rsid w:val="003009FC"/>
    <w:rsid w:val="003011D6"/>
    <w:rsid w:val="0030226A"/>
    <w:rsid w:val="00302D1E"/>
    <w:rsid w:val="00303D48"/>
    <w:rsid w:val="003041BE"/>
    <w:rsid w:val="00304B58"/>
    <w:rsid w:val="003063D5"/>
    <w:rsid w:val="00307EB2"/>
    <w:rsid w:val="00307EB3"/>
    <w:rsid w:val="00307F4C"/>
    <w:rsid w:val="00310C1A"/>
    <w:rsid w:val="00310C52"/>
    <w:rsid w:val="00310F3D"/>
    <w:rsid w:val="00311482"/>
    <w:rsid w:val="00315A90"/>
    <w:rsid w:val="00317385"/>
    <w:rsid w:val="00320D24"/>
    <w:rsid w:val="00321FC4"/>
    <w:rsid w:val="003221E0"/>
    <w:rsid w:val="003222CE"/>
    <w:rsid w:val="00323446"/>
    <w:rsid w:val="003242C9"/>
    <w:rsid w:val="00331E14"/>
    <w:rsid w:val="003322E6"/>
    <w:rsid w:val="00332C17"/>
    <w:rsid w:val="00333559"/>
    <w:rsid w:val="003336CB"/>
    <w:rsid w:val="003352CD"/>
    <w:rsid w:val="00335ACD"/>
    <w:rsid w:val="00335B5B"/>
    <w:rsid w:val="00335ED9"/>
    <w:rsid w:val="00335F28"/>
    <w:rsid w:val="00336C70"/>
    <w:rsid w:val="00336CC3"/>
    <w:rsid w:val="00337091"/>
    <w:rsid w:val="0033712D"/>
    <w:rsid w:val="0034050D"/>
    <w:rsid w:val="003408D1"/>
    <w:rsid w:val="0034116D"/>
    <w:rsid w:val="00341DF7"/>
    <w:rsid w:val="00344966"/>
    <w:rsid w:val="00346EBC"/>
    <w:rsid w:val="003530DF"/>
    <w:rsid w:val="003533FB"/>
    <w:rsid w:val="00353DA6"/>
    <w:rsid w:val="003558F7"/>
    <w:rsid w:val="00355CFF"/>
    <w:rsid w:val="00357AF2"/>
    <w:rsid w:val="00360651"/>
    <w:rsid w:val="00362DEF"/>
    <w:rsid w:val="00363CDA"/>
    <w:rsid w:val="003648A9"/>
    <w:rsid w:val="003658DF"/>
    <w:rsid w:val="00365D11"/>
    <w:rsid w:val="00366DD8"/>
    <w:rsid w:val="0036744E"/>
    <w:rsid w:val="00367730"/>
    <w:rsid w:val="00370411"/>
    <w:rsid w:val="00370BB7"/>
    <w:rsid w:val="0037318B"/>
    <w:rsid w:val="00373269"/>
    <w:rsid w:val="00373B30"/>
    <w:rsid w:val="00375451"/>
    <w:rsid w:val="0037719D"/>
    <w:rsid w:val="00377B98"/>
    <w:rsid w:val="00381C8F"/>
    <w:rsid w:val="0038277E"/>
    <w:rsid w:val="00382AD4"/>
    <w:rsid w:val="00382D2E"/>
    <w:rsid w:val="00383D88"/>
    <w:rsid w:val="0039019D"/>
    <w:rsid w:val="00391B31"/>
    <w:rsid w:val="0039412A"/>
    <w:rsid w:val="00394254"/>
    <w:rsid w:val="00394D1A"/>
    <w:rsid w:val="00395558"/>
    <w:rsid w:val="0039581F"/>
    <w:rsid w:val="003968D8"/>
    <w:rsid w:val="00397059"/>
    <w:rsid w:val="003A01DE"/>
    <w:rsid w:val="003A0D49"/>
    <w:rsid w:val="003A163B"/>
    <w:rsid w:val="003A27B9"/>
    <w:rsid w:val="003A3BA9"/>
    <w:rsid w:val="003A5A0B"/>
    <w:rsid w:val="003A7C46"/>
    <w:rsid w:val="003B0486"/>
    <w:rsid w:val="003B383D"/>
    <w:rsid w:val="003B3DB0"/>
    <w:rsid w:val="003B5F25"/>
    <w:rsid w:val="003C02AD"/>
    <w:rsid w:val="003C0972"/>
    <w:rsid w:val="003C1AA9"/>
    <w:rsid w:val="003C1FCA"/>
    <w:rsid w:val="003C273E"/>
    <w:rsid w:val="003C2B2B"/>
    <w:rsid w:val="003C3959"/>
    <w:rsid w:val="003C3D5A"/>
    <w:rsid w:val="003C615E"/>
    <w:rsid w:val="003C7177"/>
    <w:rsid w:val="003C7B53"/>
    <w:rsid w:val="003D08D0"/>
    <w:rsid w:val="003D0E06"/>
    <w:rsid w:val="003D1DF3"/>
    <w:rsid w:val="003D1FD6"/>
    <w:rsid w:val="003D216A"/>
    <w:rsid w:val="003D277E"/>
    <w:rsid w:val="003D396D"/>
    <w:rsid w:val="003D438C"/>
    <w:rsid w:val="003D4D5C"/>
    <w:rsid w:val="003D741D"/>
    <w:rsid w:val="003E07DE"/>
    <w:rsid w:val="003E0814"/>
    <w:rsid w:val="003E0904"/>
    <w:rsid w:val="003E274D"/>
    <w:rsid w:val="003E3732"/>
    <w:rsid w:val="003E3FC8"/>
    <w:rsid w:val="003E5126"/>
    <w:rsid w:val="003E5274"/>
    <w:rsid w:val="003E7C22"/>
    <w:rsid w:val="003E7E48"/>
    <w:rsid w:val="003F0C7D"/>
    <w:rsid w:val="003F225B"/>
    <w:rsid w:val="003F272C"/>
    <w:rsid w:val="003F2D3D"/>
    <w:rsid w:val="003F30D8"/>
    <w:rsid w:val="003F7032"/>
    <w:rsid w:val="003F70BC"/>
    <w:rsid w:val="003F7131"/>
    <w:rsid w:val="003F732A"/>
    <w:rsid w:val="003F759C"/>
    <w:rsid w:val="004010EB"/>
    <w:rsid w:val="0040141B"/>
    <w:rsid w:val="004019C3"/>
    <w:rsid w:val="00404A16"/>
    <w:rsid w:val="00406630"/>
    <w:rsid w:val="004077F3"/>
    <w:rsid w:val="00407ACC"/>
    <w:rsid w:val="0041360B"/>
    <w:rsid w:val="0041396B"/>
    <w:rsid w:val="00413D33"/>
    <w:rsid w:val="004155A1"/>
    <w:rsid w:val="0041587F"/>
    <w:rsid w:val="00423FE6"/>
    <w:rsid w:val="0042611C"/>
    <w:rsid w:val="004262B0"/>
    <w:rsid w:val="00426316"/>
    <w:rsid w:val="00426617"/>
    <w:rsid w:val="0042792B"/>
    <w:rsid w:val="00430040"/>
    <w:rsid w:val="004326E4"/>
    <w:rsid w:val="0043321F"/>
    <w:rsid w:val="004341A1"/>
    <w:rsid w:val="00434270"/>
    <w:rsid w:val="00434763"/>
    <w:rsid w:val="004347C7"/>
    <w:rsid w:val="004355F8"/>
    <w:rsid w:val="00436099"/>
    <w:rsid w:val="00436215"/>
    <w:rsid w:val="00437786"/>
    <w:rsid w:val="00441F70"/>
    <w:rsid w:val="004438D7"/>
    <w:rsid w:val="0045005A"/>
    <w:rsid w:val="004502EC"/>
    <w:rsid w:val="0045069D"/>
    <w:rsid w:val="00452DF0"/>
    <w:rsid w:val="0045380D"/>
    <w:rsid w:val="004542FE"/>
    <w:rsid w:val="004553C9"/>
    <w:rsid w:val="0045634D"/>
    <w:rsid w:val="004567B6"/>
    <w:rsid w:val="00460992"/>
    <w:rsid w:val="00462B3C"/>
    <w:rsid w:val="00463A10"/>
    <w:rsid w:val="004646E4"/>
    <w:rsid w:val="00466D52"/>
    <w:rsid w:val="00467449"/>
    <w:rsid w:val="004711C0"/>
    <w:rsid w:val="004715D6"/>
    <w:rsid w:val="00472D9A"/>
    <w:rsid w:val="004736AB"/>
    <w:rsid w:val="00473A63"/>
    <w:rsid w:val="00474130"/>
    <w:rsid w:val="00474523"/>
    <w:rsid w:val="00474C33"/>
    <w:rsid w:val="004765F8"/>
    <w:rsid w:val="004767F6"/>
    <w:rsid w:val="00477CE6"/>
    <w:rsid w:val="00480182"/>
    <w:rsid w:val="0048128E"/>
    <w:rsid w:val="0048170F"/>
    <w:rsid w:val="00483848"/>
    <w:rsid w:val="0048476D"/>
    <w:rsid w:val="00485711"/>
    <w:rsid w:val="0048583A"/>
    <w:rsid w:val="00486E7D"/>
    <w:rsid w:val="004912FE"/>
    <w:rsid w:val="004917D2"/>
    <w:rsid w:val="00492382"/>
    <w:rsid w:val="00493549"/>
    <w:rsid w:val="0049652F"/>
    <w:rsid w:val="00496E50"/>
    <w:rsid w:val="004A0461"/>
    <w:rsid w:val="004A138A"/>
    <w:rsid w:val="004A1888"/>
    <w:rsid w:val="004A3F10"/>
    <w:rsid w:val="004A3FE9"/>
    <w:rsid w:val="004A4C84"/>
    <w:rsid w:val="004A53BA"/>
    <w:rsid w:val="004A5593"/>
    <w:rsid w:val="004A5DCF"/>
    <w:rsid w:val="004A6651"/>
    <w:rsid w:val="004A791D"/>
    <w:rsid w:val="004B1B79"/>
    <w:rsid w:val="004B28C4"/>
    <w:rsid w:val="004B34E8"/>
    <w:rsid w:val="004B3CE1"/>
    <w:rsid w:val="004B44C6"/>
    <w:rsid w:val="004B506A"/>
    <w:rsid w:val="004C0723"/>
    <w:rsid w:val="004C08AC"/>
    <w:rsid w:val="004C2148"/>
    <w:rsid w:val="004C22A2"/>
    <w:rsid w:val="004C3289"/>
    <w:rsid w:val="004C3ACF"/>
    <w:rsid w:val="004D1A2F"/>
    <w:rsid w:val="004D344D"/>
    <w:rsid w:val="004D4455"/>
    <w:rsid w:val="004D65E5"/>
    <w:rsid w:val="004D6C40"/>
    <w:rsid w:val="004E0E2C"/>
    <w:rsid w:val="004E2544"/>
    <w:rsid w:val="004E2B8B"/>
    <w:rsid w:val="004E323B"/>
    <w:rsid w:val="004E43DB"/>
    <w:rsid w:val="004E47DF"/>
    <w:rsid w:val="004E7934"/>
    <w:rsid w:val="004E7AFE"/>
    <w:rsid w:val="004F1624"/>
    <w:rsid w:val="004F4850"/>
    <w:rsid w:val="004F736C"/>
    <w:rsid w:val="004F77A7"/>
    <w:rsid w:val="004F781D"/>
    <w:rsid w:val="004F7E2D"/>
    <w:rsid w:val="00500893"/>
    <w:rsid w:val="0050376D"/>
    <w:rsid w:val="00505366"/>
    <w:rsid w:val="00506377"/>
    <w:rsid w:val="00506D77"/>
    <w:rsid w:val="00507296"/>
    <w:rsid w:val="005102EE"/>
    <w:rsid w:val="00510935"/>
    <w:rsid w:val="0051169E"/>
    <w:rsid w:val="00511DBF"/>
    <w:rsid w:val="00512413"/>
    <w:rsid w:val="0051334A"/>
    <w:rsid w:val="00513414"/>
    <w:rsid w:val="005134DF"/>
    <w:rsid w:val="00513898"/>
    <w:rsid w:val="00515D32"/>
    <w:rsid w:val="005161D3"/>
    <w:rsid w:val="00516318"/>
    <w:rsid w:val="00517121"/>
    <w:rsid w:val="0051774A"/>
    <w:rsid w:val="0052142B"/>
    <w:rsid w:val="00523A96"/>
    <w:rsid w:val="00523E49"/>
    <w:rsid w:val="005245E0"/>
    <w:rsid w:val="00524B49"/>
    <w:rsid w:val="00524DC6"/>
    <w:rsid w:val="0052705C"/>
    <w:rsid w:val="00531B36"/>
    <w:rsid w:val="00531CF3"/>
    <w:rsid w:val="00532D78"/>
    <w:rsid w:val="00533EB9"/>
    <w:rsid w:val="0053488D"/>
    <w:rsid w:val="00534E54"/>
    <w:rsid w:val="00535EAF"/>
    <w:rsid w:val="00540725"/>
    <w:rsid w:val="00540E7E"/>
    <w:rsid w:val="00541AFC"/>
    <w:rsid w:val="00541B88"/>
    <w:rsid w:val="00544756"/>
    <w:rsid w:val="00544DF4"/>
    <w:rsid w:val="005461EC"/>
    <w:rsid w:val="00547EBE"/>
    <w:rsid w:val="005503ED"/>
    <w:rsid w:val="00550555"/>
    <w:rsid w:val="00550F55"/>
    <w:rsid w:val="005519E7"/>
    <w:rsid w:val="00552A08"/>
    <w:rsid w:val="0055307D"/>
    <w:rsid w:val="00557003"/>
    <w:rsid w:val="00557BAD"/>
    <w:rsid w:val="00560094"/>
    <w:rsid w:val="00560621"/>
    <w:rsid w:val="0056090E"/>
    <w:rsid w:val="00561E49"/>
    <w:rsid w:val="00562040"/>
    <w:rsid w:val="00562E29"/>
    <w:rsid w:val="005633C4"/>
    <w:rsid w:val="00564564"/>
    <w:rsid w:val="00565C00"/>
    <w:rsid w:val="0056605D"/>
    <w:rsid w:val="0056685D"/>
    <w:rsid w:val="005672F1"/>
    <w:rsid w:val="005741A2"/>
    <w:rsid w:val="00575571"/>
    <w:rsid w:val="00577E35"/>
    <w:rsid w:val="005804A6"/>
    <w:rsid w:val="00580CFC"/>
    <w:rsid w:val="00582268"/>
    <w:rsid w:val="00582426"/>
    <w:rsid w:val="005838D5"/>
    <w:rsid w:val="005874AC"/>
    <w:rsid w:val="005901EA"/>
    <w:rsid w:val="00590D7C"/>
    <w:rsid w:val="00591253"/>
    <w:rsid w:val="00591326"/>
    <w:rsid w:val="00591C68"/>
    <w:rsid w:val="00592120"/>
    <w:rsid w:val="005926C7"/>
    <w:rsid w:val="005927B3"/>
    <w:rsid w:val="00592970"/>
    <w:rsid w:val="00593020"/>
    <w:rsid w:val="0059325E"/>
    <w:rsid w:val="005939E0"/>
    <w:rsid w:val="00593D4E"/>
    <w:rsid w:val="0059444A"/>
    <w:rsid w:val="00595253"/>
    <w:rsid w:val="00597461"/>
    <w:rsid w:val="005A5464"/>
    <w:rsid w:val="005A5817"/>
    <w:rsid w:val="005A5E43"/>
    <w:rsid w:val="005A6727"/>
    <w:rsid w:val="005A6D23"/>
    <w:rsid w:val="005B076B"/>
    <w:rsid w:val="005B15AF"/>
    <w:rsid w:val="005B341A"/>
    <w:rsid w:val="005B4383"/>
    <w:rsid w:val="005B459C"/>
    <w:rsid w:val="005B4865"/>
    <w:rsid w:val="005B4EBA"/>
    <w:rsid w:val="005B5414"/>
    <w:rsid w:val="005B5749"/>
    <w:rsid w:val="005B67E6"/>
    <w:rsid w:val="005B6BD5"/>
    <w:rsid w:val="005B72E8"/>
    <w:rsid w:val="005C439D"/>
    <w:rsid w:val="005C4B2F"/>
    <w:rsid w:val="005C5BC5"/>
    <w:rsid w:val="005C5E7A"/>
    <w:rsid w:val="005C6AE1"/>
    <w:rsid w:val="005C6EAE"/>
    <w:rsid w:val="005D09A5"/>
    <w:rsid w:val="005D0BCF"/>
    <w:rsid w:val="005D179B"/>
    <w:rsid w:val="005D386C"/>
    <w:rsid w:val="005D393C"/>
    <w:rsid w:val="005D4240"/>
    <w:rsid w:val="005D4F8F"/>
    <w:rsid w:val="005D5EEC"/>
    <w:rsid w:val="005D6081"/>
    <w:rsid w:val="005D702E"/>
    <w:rsid w:val="005E09DB"/>
    <w:rsid w:val="005E0BB5"/>
    <w:rsid w:val="005E3D90"/>
    <w:rsid w:val="005E41CA"/>
    <w:rsid w:val="005E6518"/>
    <w:rsid w:val="005E7148"/>
    <w:rsid w:val="005E731E"/>
    <w:rsid w:val="005E747A"/>
    <w:rsid w:val="005E7711"/>
    <w:rsid w:val="005F0A22"/>
    <w:rsid w:val="005F43AF"/>
    <w:rsid w:val="005F43F7"/>
    <w:rsid w:val="00600D25"/>
    <w:rsid w:val="00601078"/>
    <w:rsid w:val="006014BD"/>
    <w:rsid w:val="00601640"/>
    <w:rsid w:val="00601DBA"/>
    <w:rsid w:val="00602682"/>
    <w:rsid w:val="00602912"/>
    <w:rsid w:val="0060429F"/>
    <w:rsid w:val="00604C22"/>
    <w:rsid w:val="00607DAA"/>
    <w:rsid w:val="00616A6B"/>
    <w:rsid w:val="0061743F"/>
    <w:rsid w:val="00621FD3"/>
    <w:rsid w:val="00623D44"/>
    <w:rsid w:val="00624987"/>
    <w:rsid w:val="00625785"/>
    <w:rsid w:val="00625D99"/>
    <w:rsid w:val="00630B8F"/>
    <w:rsid w:val="00630DC3"/>
    <w:rsid w:val="006324CC"/>
    <w:rsid w:val="006341C3"/>
    <w:rsid w:val="00636760"/>
    <w:rsid w:val="00640E0F"/>
    <w:rsid w:val="00640F46"/>
    <w:rsid w:val="00641736"/>
    <w:rsid w:val="00641B87"/>
    <w:rsid w:val="00642361"/>
    <w:rsid w:val="00642525"/>
    <w:rsid w:val="00645EE2"/>
    <w:rsid w:val="00646D17"/>
    <w:rsid w:val="006514F5"/>
    <w:rsid w:val="006524A7"/>
    <w:rsid w:val="006548CC"/>
    <w:rsid w:val="006563B8"/>
    <w:rsid w:val="006566A4"/>
    <w:rsid w:val="00656A76"/>
    <w:rsid w:val="0066042A"/>
    <w:rsid w:val="006611CD"/>
    <w:rsid w:val="0066204C"/>
    <w:rsid w:val="00663139"/>
    <w:rsid w:val="006640D5"/>
    <w:rsid w:val="00664E9C"/>
    <w:rsid w:val="006660A7"/>
    <w:rsid w:val="00666F88"/>
    <w:rsid w:val="00672F36"/>
    <w:rsid w:val="006738D8"/>
    <w:rsid w:val="006748A6"/>
    <w:rsid w:val="006758AA"/>
    <w:rsid w:val="00675ADE"/>
    <w:rsid w:val="00676B3D"/>
    <w:rsid w:val="00677C8B"/>
    <w:rsid w:val="00680DA3"/>
    <w:rsid w:val="0068118C"/>
    <w:rsid w:val="00682E51"/>
    <w:rsid w:val="0068435A"/>
    <w:rsid w:val="006846AD"/>
    <w:rsid w:val="00685287"/>
    <w:rsid w:val="006868AF"/>
    <w:rsid w:val="006915AE"/>
    <w:rsid w:val="006929BE"/>
    <w:rsid w:val="0069312A"/>
    <w:rsid w:val="00693C11"/>
    <w:rsid w:val="00693CF4"/>
    <w:rsid w:val="00694447"/>
    <w:rsid w:val="00694F13"/>
    <w:rsid w:val="0069559F"/>
    <w:rsid w:val="00695F48"/>
    <w:rsid w:val="00696FBE"/>
    <w:rsid w:val="00697CB4"/>
    <w:rsid w:val="006A061D"/>
    <w:rsid w:val="006A0658"/>
    <w:rsid w:val="006A0A8E"/>
    <w:rsid w:val="006A1A13"/>
    <w:rsid w:val="006A21DD"/>
    <w:rsid w:val="006A24D5"/>
    <w:rsid w:val="006A2B09"/>
    <w:rsid w:val="006A4F7D"/>
    <w:rsid w:val="006A5BDF"/>
    <w:rsid w:val="006A7C09"/>
    <w:rsid w:val="006B4636"/>
    <w:rsid w:val="006B4CF1"/>
    <w:rsid w:val="006B531E"/>
    <w:rsid w:val="006B5DBF"/>
    <w:rsid w:val="006B767C"/>
    <w:rsid w:val="006C11DF"/>
    <w:rsid w:val="006C25F1"/>
    <w:rsid w:val="006C28DB"/>
    <w:rsid w:val="006C41BD"/>
    <w:rsid w:val="006C4460"/>
    <w:rsid w:val="006C48A7"/>
    <w:rsid w:val="006C52DB"/>
    <w:rsid w:val="006D0933"/>
    <w:rsid w:val="006D107F"/>
    <w:rsid w:val="006D1F74"/>
    <w:rsid w:val="006D251A"/>
    <w:rsid w:val="006D2C1B"/>
    <w:rsid w:val="006D3FD2"/>
    <w:rsid w:val="006D4079"/>
    <w:rsid w:val="006E0FE1"/>
    <w:rsid w:val="006E15CB"/>
    <w:rsid w:val="006E19FA"/>
    <w:rsid w:val="006E1B4F"/>
    <w:rsid w:val="006E2AA2"/>
    <w:rsid w:val="006E2C8D"/>
    <w:rsid w:val="006E3335"/>
    <w:rsid w:val="006E337E"/>
    <w:rsid w:val="006E577E"/>
    <w:rsid w:val="006E7C19"/>
    <w:rsid w:val="006E7D99"/>
    <w:rsid w:val="006F0DAD"/>
    <w:rsid w:val="006F21A3"/>
    <w:rsid w:val="006F2C2F"/>
    <w:rsid w:val="006F3247"/>
    <w:rsid w:val="006F3A8E"/>
    <w:rsid w:val="006F4907"/>
    <w:rsid w:val="006F4C54"/>
    <w:rsid w:val="006F59A4"/>
    <w:rsid w:val="006F5C6E"/>
    <w:rsid w:val="00701F06"/>
    <w:rsid w:val="007025B7"/>
    <w:rsid w:val="0070325C"/>
    <w:rsid w:val="007044E8"/>
    <w:rsid w:val="00704578"/>
    <w:rsid w:val="0070732B"/>
    <w:rsid w:val="0071220E"/>
    <w:rsid w:val="00712482"/>
    <w:rsid w:val="00712F4E"/>
    <w:rsid w:val="00713D9E"/>
    <w:rsid w:val="00714635"/>
    <w:rsid w:val="00716967"/>
    <w:rsid w:val="0071737E"/>
    <w:rsid w:val="00717C2E"/>
    <w:rsid w:val="0072002C"/>
    <w:rsid w:val="00720167"/>
    <w:rsid w:val="007203FA"/>
    <w:rsid w:val="007217C6"/>
    <w:rsid w:val="00721EE8"/>
    <w:rsid w:val="00722199"/>
    <w:rsid w:val="00723AA7"/>
    <w:rsid w:val="00725986"/>
    <w:rsid w:val="007261A0"/>
    <w:rsid w:val="00726B12"/>
    <w:rsid w:val="00726DBB"/>
    <w:rsid w:val="00727CCC"/>
    <w:rsid w:val="00730D22"/>
    <w:rsid w:val="00731133"/>
    <w:rsid w:val="0073202F"/>
    <w:rsid w:val="00732B0E"/>
    <w:rsid w:val="00733388"/>
    <w:rsid w:val="00735471"/>
    <w:rsid w:val="00740941"/>
    <w:rsid w:val="0074171D"/>
    <w:rsid w:val="0074285D"/>
    <w:rsid w:val="00742BCB"/>
    <w:rsid w:val="00744058"/>
    <w:rsid w:val="0074566D"/>
    <w:rsid w:val="007472C7"/>
    <w:rsid w:val="00747A04"/>
    <w:rsid w:val="00747FB7"/>
    <w:rsid w:val="007524EB"/>
    <w:rsid w:val="00752D4D"/>
    <w:rsid w:val="007544DB"/>
    <w:rsid w:val="007547BF"/>
    <w:rsid w:val="00755EDB"/>
    <w:rsid w:val="007563AC"/>
    <w:rsid w:val="00756E5B"/>
    <w:rsid w:val="00760668"/>
    <w:rsid w:val="00763BC8"/>
    <w:rsid w:val="007646BB"/>
    <w:rsid w:val="00766DAF"/>
    <w:rsid w:val="00767BEA"/>
    <w:rsid w:val="007702DD"/>
    <w:rsid w:val="00770F09"/>
    <w:rsid w:val="00775449"/>
    <w:rsid w:val="00776516"/>
    <w:rsid w:val="00780D16"/>
    <w:rsid w:val="00781080"/>
    <w:rsid w:val="00783D66"/>
    <w:rsid w:val="0078513A"/>
    <w:rsid w:val="007867A4"/>
    <w:rsid w:val="007900BD"/>
    <w:rsid w:val="0079068E"/>
    <w:rsid w:val="00793136"/>
    <w:rsid w:val="007948DC"/>
    <w:rsid w:val="00795C93"/>
    <w:rsid w:val="00797B5C"/>
    <w:rsid w:val="007A02C2"/>
    <w:rsid w:val="007A081E"/>
    <w:rsid w:val="007A0BE7"/>
    <w:rsid w:val="007A0EE8"/>
    <w:rsid w:val="007A506B"/>
    <w:rsid w:val="007A6837"/>
    <w:rsid w:val="007A68B4"/>
    <w:rsid w:val="007A6A34"/>
    <w:rsid w:val="007A6CEC"/>
    <w:rsid w:val="007B0F42"/>
    <w:rsid w:val="007B1577"/>
    <w:rsid w:val="007B1C74"/>
    <w:rsid w:val="007B2293"/>
    <w:rsid w:val="007B27A7"/>
    <w:rsid w:val="007B2CD3"/>
    <w:rsid w:val="007B524F"/>
    <w:rsid w:val="007B5E7B"/>
    <w:rsid w:val="007B659D"/>
    <w:rsid w:val="007C0203"/>
    <w:rsid w:val="007C0513"/>
    <w:rsid w:val="007C0523"/>
    <w:rsid w:val="007C0BD7"/>
    <w:rsid w:val="007C1DE2"/>
    <w:rsid w:val="007C1F35"/>
    <w:rsid w:val="007C249F"/>
    <w:rsid w:val="007C5317"/>
    <w:rsid w:val="007C6E0D"/>
    <w:rsid w:val="007C77B4"/>
    <w:rsid w:val="007C7A00"/>
    <w:rsid w:val="007C7E64"/>
    <w:rsid w:val="007C7EF4"/>
    <w:rsid w:val="007D15B7"/>
    <w:rsid w:val="007D1712"/>
    <w:rsid w:val="007D38F0"/>
    <w:rsid w:val="007D42E8"/>
    <w:rsid w:val="007D5B5D"/>
    <w:rsid w:val="007D7477"/>
    <w:rsid w:val="007D74AB"/>
    <w:rsid w:val="007E0FCA"/>
    <w:rsid w:val="007E39B4"/>
    <w:rsid w:val="007E4C46"/>
    <w:rsid w:val="007E71B4"/>
    <w:rsid w:val="007E7939"/>
    <w:rsid w:val="007E7A91"/>
    <w:rsid w:val="007F0442"/>
    <w:rsid w:val="007F08AE"/>
    <w:rsid w:val="007F1CAB"/>
    <w:rsid w:val="007F4834"/>
    <w:rsid w:val="007F51AE"/>
    <w:rsid w:val="007F5565"/>
    <w:rsid w:val="007F5A66"/>
    <w:rsid w:val="008001E0"/>
    <w:rsid w:val="00802856"/>
    <w:rsid w:val="0080414F"/>
    <w:rsid w:val="0080443B"/>
    <w:rsid w:val="00804C94"/>
    <w:rsid w:val="00805588"/>
    <w:rsid w:val="008060B5"/>
    <w:rsid w:val="008061A8"/>
    <w:rsid w:val="0080757B"/>
    <w:rsid w:val="008078F0"/>
    <w:rsid w:val="00807C98"/>
    <w:rsid w:val="00811551"/>
    <w:rsid w:val="00812887"/>
    <w:rsid w:val="00812D36"/>
    <w:rsid w:val="00814482"/>
    <w:rsid w:val="0081526C"/>
    <w:rsid w:val="0081528B"/>
    <w:rsid w:val="00815798"/>
    <w:rsid w:val="00815E80"/>
    <w:rsid w:val="0081641D"/>
    <w:rsid w:val="00817172"/>
    <w:rsid w:val="00817CB3"/>
    <w:rsid w:val="00820309"/>
    <w:rsid w:val="0082089B"/>
    <w:rsid w:val="00820AA3"/>
    <w:rsid w:val="00820B67"/>
    <w:rsid w:val="00821072"/>
    <w:rsid w:val="00821F25"/>
    <w:rsid w:val="0082291F"/>
    <w:rsid w:val="00822B59"/>
    <w:rsid w:val="00822C8F"/>
    <w:rsid w:val="00822FDB"/>
    <w:rsid w:val="00825ACD"/>
    <w:rsid w:val="00830EB0"/>
    <w:rsid w:val="00831E26"/>
    <w:rsid w:val="008326B1"/>
    <w:rsid w:val="008336E7"/>
    <w:rsid w:val="00834E13"/>
    <w:rsid w:val="00835569"/>
    <w:rsid w:val="00836BCE"/>
    <w:rsid w:val="00837946"/>
    <w:rsid w:val="00837E62"/>
    <w:rsid w:val="00843E1B"/>
    <w:rsid w:val="00850F86"/>
    <w:rsid w:val="00851BE9"/>
    <w:rsid w:val="00852BD5"/>
    <w:rsid w:val="008535C8"/>
    <w:rsid w:val="008537DA"/>
    <w:rsid w:val="00854507"/>
    <w:rsid w:val="00855700"/>
    <w:rsid w:val="00856BD1"/>
    <w:rsid w:val="00856DEF"/>
    <w:rsid w:val="008574EB"/>
    <w:rsid w:val="0085774E"/>
    <w:rsid w:val="00860524"/>
    <w:rsid w:val="00860D65"/>
    <w:rsid w:val="00861A3E"/>
    <w:rsid w:val="00862B57"/>
    <w:rsid w:val="00864785"/>
    <w:rsid w:val="00865CEA"/>
    <w:rsid w:val="00867643"/>
    <w:rsid w:val="0087022F"/>
    <w:rsid w:val="00870DA3"/>
    <w:rsid w:val="00874007"/>
    <w:rsid w:val="008753FA"/>
    <w:rsid w:val="00877B27"/>
    <w:rsid w:val="00877F19"/>
    <w:rsid w:val="0088085D"/>
    <w:rsid w:val="00881D62"/>
    <w:rsid w:val="00883C91"/>
    <w:rsid w:val="0088406D"/>
    <w:rsid w:val="0088437B"/>
    <w:rsid w:val="0088536B"/>
    <w:rsid w:val="00886263"/>
    <w:rsid w:val="00887A05"/>
    <w:rsid w:val="00892460"/>
    <w:rsid w:val="00892BF8"/>
    <w:rsid w:val="0089460E"/>
    <w:rsid w:val="00894E30"/>
    <w:rsid w:val="0089521B"/>
    <w:rsid w:val="0089527C"/>
    <w:rsid w:val="00895850"/>
    <w:rsid w:val="00895973"/>
    <w:rsid w:val="00895E1E"/>
    <w:rsid w:val="008963A8"/>
    <w:rsid w:val="00897848"/>
    <w:rsid w:val="008979FD"/>
    <w:rsid w:val="00897A4D"/>
    <w:rsid w:val="00897C08"/>
    <w:rsid w:val="008A0797"/>
    <w:rsid w:val="008A174B"/>
    <w:rsid w:val="008A1D39"/>
    <w:rsid w:val="008A1EE5"/>
    <w:rsid w:val="008A1F4E"/>
    <w:rsid w:val="008A5109"/>
    <w:rsid w:val="008A65BC"/>
    <w:rsid w:val="008A6BA6"/>
    <w:rsid w:val="008A765F"/>
    <w:rsid w:val="008B0668"/>
    <w:rsid w:val="008B0AF8"/>
    <w:rsid w:val="008B1620"/>
    <w:rsid w:val="008B4930"/>
    <w:rsid w:val="008B5946"/>
    <w:rsid w:val="008B5F21"/>
    <w:rsid w:val="008B6592"/>
    <w:rsid w:val="008B67EC"/>
    <w:rsid w:val="008B79B7"/>
    <w:rsid w:val="008B79D1"/>
    <w:rsid w:val="008C06A5"/>
    <w:rsid w:val="008C0DFC"/>
    <w:rsid w:val="008C4629"/>
    <w:rsid w:val="008C49E0"/>
    <w:rsid w:val="008C5BED"/>
    <w:rsid w:val="008C65E2"/>
    <w:rsid w:val="008C688D"/>
    <w:rsid w:val="008C6E66"/>
    <w:rsid w:val="008C7689"/>
    <w:rsid w:val="008C7E43"/>
    <w:rsid w:val="008D02C4"/>
    <w:rsid w:val="008D2661"/>
    <w:rsid w:val="008D453E"/>
    <w:rsid w:val="008D5347"/>
    <w:rsid w:val="008D57C2"/>
    <w:rsid w:val="008D5ABF"/>
    <w:rsid w:val="008D68C2"/>
    <w:rsid w:val="008D6FB0"/>
    <w:rsid w:val="008D781C"/>
    <w:rsid w:val="008E0FFF"/>
    <w:rsid w:val="008E1767"/>
    <w:rsid w:val="008E2C49"/>
    <w:rsid w:val="008E42E4"/>
    <w:rsid w:val="008F1700"/>
    <w:rsid w:val="008F33FE"/>
    <w:rsid w:val="008F3930"/>
    <w:rsid w:val="008F4800"/>
    <w:rsid w:val="008F58EF"/>
    <w:rsid w:val="008F5CF5"/>
    <w:rsid w:val="008F7FB3"/>
    <w:rsid w:val="009016F0"/>
    <w:rsid w:val="00904C8F"/>
    <w:rsid w:val="00905553"/>
    <w:rsid w:val="00905E9F"/>
    <w:rsid w:val="00906A55"/>
    <w:rsid w:val="00906A83"/>
    <w:rsid w:val="0091073D"/>
    <w:rsid w:val="00910A0B"/>
    <w:rsid w:val="0091335E"/>
    <w:rsid w:val="009133B5"/>
    <w:rsid w:val="00914DF2"/>
    <w:rsid w:val="00915391"/>
    <w:rsid w:val="00915FFD"/>
    <w:rsid w:val="00916E98"/>
    <w:rsid w:val="00920039"/>
    <w:rsid w:val="00920F81"/>
    <w:rsid w:val="00921613"/>
    <w:rsid w:val="00923F4D"/>
    <w:rsid w:val="00925FAE"/>
    <w:rsid w:val="00926053"/>
    <w:rsid w:val="00926A3C"/>
    <w:rsid w:val="00927005"/>
    <w:rsid w:val="0093240A"/>
    <w:rsid w:val="00932912"/>
    <w:rsid w:val="0093357B"/>
    <w:rsid w:val="009347F4"/>
    <w:rsid w:val="0093552D"/>
    <w:rsid w:val="00942948"/>
    <w:rsid w:val="00942EA3"/>
    <w:rsid w:val="00944958"/>
    <w:rsid w:val="00944C05"/>
    <w:rsid w:val="00947E53"/>
    <w:rsid w:val="009501CA"/>
    <w:rsid w:val="00952D0A"/>
    <w:rsid w:val="009534A8"/>
    <w:rsid w:val="00954067"/>
    <w:rsid w:val="009560A9"/>
    <w:rsid w:val="00956DB4"/>
    <w:rsid w:val="00957071"/>
    <w:rsid w:val="00957FA3"/>
    <w:rsid w:val="00960F18"/>
    <w:rsid w:val="00960FDD"/>
    <w:rsid w:val="0096149F"/>
    <w:rsid w:val="00962CB9"/>
    <w:rsid w:val="009636AF"/>
    <w:rsid w:val="00964937"/>
    <w:rsid w:val="0096572A"/>
    <w:rsid w:val="00972C04"/>
    <w:rsid w:val="0097320F"/>
    <w:rsid w:val="009740FE"/>
    <w:rsid w:val="0097417D"/>
    <w:rsid w:val="00974CE9"/>
    <w:rsid w:val="00975212"/>
    <w:rsid w:val="00975D11"/>
    <w:rsid w:val="00975E1A"/>
    <w:rsid w:val="00976150"/>
    <w:rsid w:val="0097627D"/>
    <w:rsid w:val="00976CC8"/>
    <w:rsid w:val="00976DDD"/>
    <w:rsid w:val="00976F4F"/>
    <w:rsid w:val="00977A17"/>
    <w:rsid w:val="00977FE5"/>
    <w:rsid w:val="009805EA"/>
    <w:rsid w:val="00980CAD"/>
    <w:rsid w:val="00980DEF"/>
    <w:rsid w:val="00981DA8"/>
    <w:rsid w:val="00982C73"/>
    <w:rsid w:val="00991AF8"/>
    <w:rsid w:val="009928A1"/>
    <w:rsid w:val="00994A71"/>
    <w:rsid w:val="0099533E"/>
    <w:rsid w:val="009A1458"/>
    <w:rsid w:val="009A177B"/>
    <w:rsid w:val="009A2FDA"/>
    <w:rsid w:val="009A3AF9"/>
    <w:rsid w:val="009A7DF0"/>
    <w:rsid w:val="009B2972"/>
    <w:rsid w:val="009B57BD"/>
    <w:rsid w:val="009B6592"/>
    <w:rsid w:val="009B6931"/>
    <w:rsid w:val="009B6A20"/>
    <w:rsid w:val="009B707B"/>
    <w:rsid w:val="009C0F64"/>
    <w:rsid w:val="009C3CFF"/>
    <w:rsid w:val="009C53FB"/>
    <w:rsid w:val="009C7179"/>
    <w:rsid w:val="009D083B"/>
    <w:rsid w:val="009D2716"/>
    <w:rsid w:val="009D2DA3"/>
    <w:rsid w:val="009D37DA"/>
    <w:rsid w:val="009D3C3A"/>
    <w:rsid w:val="009D5432"/>
    <w:rsid w:val="009D6461"/>
    <w:rsid w:val="009D71C4"/>
    <w:rsid w:val="009D7650"/>
    <w:rsid w:val="009E03EC"/>
    <w:rsid w:val="009E2B82"/>
    <w:rsid w:val="009E3D71"/>
    <w:rsid w:val="009E3E3D"/>
    <w:rsid w:val="009E44DF"/>
    <w:rsid w:val="009E5D17"/>
    <w:rsid w:val="009E6B35"/>
    <w:rsid w:val="009E7035"/>
    <w:rsid w:val="009E795F"/>
    <w:rsid w:val="009F2072"/>
    <w:rsid w:val="009F2198"/>
    <w:rsid w:val="009F4053"/>
    <w:rsid w:val="009F44D6"/>
    <w:rsid w:val="009F47A3"/>
    <w:rsid w:val="009F6BE6"/>
    <w:rsid w:val="009F7F32"/>
    <w:rsid w:val="00A022FB"/>
    <w:rsid w:val="00A03117"/>
    <w:rsid w:val="00A0574B"/>
    <w:rsid w:val="00A057EB"/>
    <w:rsid w:val="00A11EF6"/>
    <w:rsid w:val="00A12A5A"/>
    <w:rsid w:val="00A13AC7"/>
    <w:rsid w:val="00A156E2"/>
    <w:rsid w:val="00A1588C"/>
    <w:rsid w:val="00A15A23"/>
    <w:rsid w:val="00A17B7F"/>
    <w:rsid w:val="00A20104"/>
    <w:rsid w:val="00A2087D"/>
    <w:rsid w:val="00A269DF"/>
    <w:rsid w:val="00A32376"/>
    <w:rsid w:val="00A3238F"/>
    <w:rsid w:val="00A32B29"/>
    <w:rsid w:val="00A37687"/>
    <w:rsid w:val="00A37835"/>
    <w:rsid w:val="00A40CF2"/>
    <w:rsid w:val="00A42996"/>
    <w:rsid w:val="00A47E94"/>
    <w:rsid w:val="00A47F54"/>
    <w:rsid w:val="00A513B1"/>
    <w:rsid w:val="00A52120"/>
    <w:rsid w:val="00A5360D"/>
    <w:rsid w:val="00A536A5"/>
    <w:rsid w:val="00A56140"/>
    <w:rsid w:val="00A612E6"/>
    <w:rsid w:val="00A62BE4"/>
    <w:rsid w:val="00A64409"/>
    <w:rsid w:val="00A65C75"/>
    <w:rsid w:val="00A66483"/>
    <w:rsid w:val="00A668EF"/>
    <w:rsid w:val="00A66FAA"/>
    <w:rsid w:val="00A7050A"/>
    <w:rsid w:val="00A71634"/>
    <w:rsid w:val="00A71C36"/>
    <w:rsid w:val="00A73E2F"/>
    <w:rsid w:val="00A73FAF"/>
    <w:rsid w:val="00A7407C"/>
    <w:rsid w:val="00A74EF9"/>
    <w:rsid w:val="00A7639A"/>
    <w:rsid w:val="00A80EDF"/>
    <w:rsid w:val="00A83B0A"/>
    <w:rsid w:val="00A854FE"/>
    <w:rsid w:val="00A855CA"/>
    <w:rsid w:val="00A863A3"/>
    <w:rsid w:val="00A90AAB"/>
    <w:rsid w:val="00A91B93"/>
    <w:rsid w:val="00A91DEC"/>
    <w:rsid w:val="00A9230B"/>
    <w:rsid w:val="00A94756"/>
    <w:rsid w:val="00A94C5C"/>
    <w:rsid w:val="00A94D86"/>
    <w:rsid w:val="00A94F01"/>
    <w:rsid w:val="00A9522A"/>
    <w:rsid w:val="00A97495"/>
    <w:rsid w:val="00A977EB"/>
    <w:rsid w:val="00AA0CF4"/>
    <w:rsid w:val="00AA40F2"/>
    <w:rsid w:val="00AA5870"/>
    <w:rsid w:val="00AA7259"/>
    <w:rsid w:val="00AA72A6"/>
    <w:rsid w:val="00AA7A28"/>
    <w:rsid w:val="00AB03C2"/>
    <w:rsid w:val="00AB138F"/>
    <w:rsid w:val="00AB13FD"/>
    <w:rsid w:val="00AB157B"/>
    <w:rsid w:val="00AB28C5"/>
    <w:rsid w:val="00AB4021"/>
    <w:rsid w:val="00AB404E"/>
    <w:rsid w:val="00AB611F"/>
    <w:rsid w:val="00AB69C0"/>
    <w:rsid w:val="00AB6E1F"/>
    <w:rsid w:val="00AC0A95"/>
    <w:rsid w:val="00AC0FCB"/>
    <w:rsid w:val="00AC238C"/>
    <w:rsid w:val="00AC2932"/>
    <w:rsid w:val="00AC29E8"/>
    <w:rsid w:val="00AC2FA7"/>
    <w:rsid w:val="00AC3FEA"/>
    <w:rsid w:val="00AC5832"/>
    <w:rsid w:val="00AC5BFD"/>
    <w:rsid w:val="00AC61C6"/>
    <w:rsid w:val="00AC6470"/>
    <w:rsid w:val="00AC6573"/>
    <w:rsid w:val="00AC7B4C"/>
    <w:rsid w:val="00AD0E1A"/>
    <w:rsid w:val="00AD225B"/>
    <w:rsid w:val="00AD22CC"/>
    <w:rsid w:val="00AD2A93"/>
    <w:rsid w:val="00AD2B32"/>
    <w:rsid w:val="00AD3FBC"/>
    <w:rsid w:val="00AD51E3"/>
    <w:rsid w:val="00AD6697"/>
    <w:rsid w:val="00AD6BD7"/>
    <w:rsid w:val="00AD75CA"/>
    <w:rsid w:val="00AE006E"/>
    <w:rsid w:val="00AE09B6"/>
    <w:rsid w:val="00AE149A"/>
    <w:rsid w:val="00AE17B3"/>
    <w:rsid w:val="00AE2FFC"/>
    <w:rsid w:val="00AE33DE"/>
    <w:rsid w:val="00AE3B3E"/>
    <w:rsid w:val="00AE44EF"/>
    <w:rsid w:val="00AE4A99"/>
    <w:rsid w:val="00AE5441"/>
    <w:rsid w:val="00AE5C1D"/>
    <w:rsid w:val="00AF04BC"/>
    <w:rsid w:val="00AF2852"/>
    <w:rsid w:val="00AF3A82"/>
    <w:rsid w:val="00AF5911"/>
    <w:rsid w:val="00B02CA3"/>
    <w:rsid w:val="00B037C8"/>
    <w:rsid w:val="00B04974"/>
    <w:rsid w:val="00B0515C"/>
    <w:rsid w:val="00B055BB"/>
    <w:rsid w:val="00B07448"/>
    <w:rsid w:val="00B109BE"/>
    <w:rsid w:val="00B13944"/>
    <w:rsid w:val="00B14E90"/>
    <w:rsid w:val="00B1507B"/>
    <w:rsid w:val="00B1533F"/>
    <w:rsid w:val="00B1556E"/>
    <w:rsid w:val="00B166A4"/>
    <w:rsid w:val="00B16826"/>
    <w:rsid w:val="00B16AFC"/>
    <w:rsid w:val="00B17430"/>
    <w:rsid w:val="00B17CD9"/>
    <w:rsid w:val="00B17F19"/>
    <w:rsid w:val="00B20F41"/>
    <w:rsid w:val="00B219CC"/>
    <w:rsid w:val="00B228A4"/>
    <w:rsid w:val="00B22D97"/>
    <w:rsid w:val="00B23347"/>
    <w:rsid w:val="00B2483F"/>
    <w:rsid w:val="00B2503D"/>
    <w:rsid w:val="00B250C2"/>
    <w:rsid w:val="00B26794"/>
    <w:rsid w:val="00B27BA5"/>
    <w:rsid w:val="00B27EF6"/>
    <w:rsid w:val="00B318EB"/>
    <w:rsid w:val="00B31D9F"/>
    <w:rsid w:val="00B31E32"/>
    <w:rsid w:val="00B32739"/>
    <w:rsid w:val="00B32F35"/>
    <w:rsid w:val="00B3377D"/>
    <w:rsid w:val="00B33BD7"/>
    <w:rsid w:val="00B353ED"/>
    <w:rsid w:val="00B37A4B"/>
    <w:rsid w:val="00B413AE"/>
    <w:rsid w:val="00B41B01"/>
    <w:rsid w:val="00B439D6"/>
    <w:rsid w:val="00B43EA4"/>
    <w:rsid w:val="00B45181"/>
    <w:rsid w:val="00B50460"/>
    <w:rsid w:val="00B506B7"/>
    <w:rsid w:val="00B519FA"/>
    <w:rsid w:val="00B52F3F"/>
    <w:rsid w:val="00B53039"/>
    <w:rsid w:val="00B54C40"/>
    <w:rsid w:val="00B569D1"/>
    <w:rsid w:val="00B57738"/>
    <w:rsid w:val="00B633F8"/>
    <w:rsid w:val="00B64181"/>
    <w:rsid w:val="00B644D0"/>
    <w:rsid w:val="00B645D9"/>
    <w:rsid w:val="00B65165"/>
    <w:rsid w:val="00B66267"/>
    <w:rsid w:val="00B7039A"/>
    <w:rsid w:val="00B739D7"/>
    <w:rsid w:val="00B7411C"/>
    <w:rsid w:val="00B7509C"/>
    <w:rsid w:val="00B80E3D"/>
    <w:rsid w:val="00B8112D"/>
    <w:rsid w:val="00B83904"/>
    <w:rsid w:val="00B83D01"/>
    <w:rsid w:val="00B8448A"/>
    <w:rsid w:val="00B86282"/>
    <w:rsid w:val="00B8684B"/>
    <w:rsid w:val="00B9038C"/>
    <w:rsid w:val="00B92775"/>
    <w:rsid w:val="00B93EFA"/>
    <w:rsid w:val="00B9400E"/>
    <w:rsid w:val="00B96FBE"/>
    <w:rsid w:val="00B97AFA"/>
    <w:rsid w:val="00BA4C19"/>
    <w:rsid w:val="00BA7669"/>
    <w:rsid w:val="00BB01FC"/>
    <w:rsid w:val="00BB16DD"/>
    <w:rsid w:val="00BB2927"/>
    <w:rsid w:val="00BB42CE"/>
    <w:rsid w:val="00BB43B8"/>
    <w:rsid w:val="00BB46E9"/>
    <w:rsid w:val="00BB6BA1"/>
    <w:rsid w:val="00BB70BE"/>
    <w:rsid w:val="00BB70ED"/>
    <w:rsid w:val="00BC0A62"/>
    <w:rsid w:val="00BC58A2"/>
    <w:rsid w:val="00BC6C5F"/>
    <w:rsid w:val="00BC75C8"/>
    <w:rsid w:val="00BD100B"/>
    <w:rsid w:val="00BD7F1F"/>
    <w:rsid w:val="00BE3D1C"/>
    <w:rsid w:val="00BE47B7"/>
    <w:rsid w:val="00BE59D1"/>
    <w:rsid w:val="00BE5B2A"/>
    <w:rsid w:val="00BE6F70"/>
    <w:rsid w:val="00BE7F45"/>
    <w:rsid w:val="00BF197F"/>
    <w:rsid w:val="00BF1C96"/>
    <w:rsid w:val="00BF2E1B"/>
    <w:rsid w:val="00BF3147"/>
    <w:rsid w:val="00BF352A"/>
    <w:rsid w:val="00BF3E50"/>
    <w:rsid w:val="00BF5504"/>
    <w:rsid w:val="00BF5B82"/>
    <w:rsid w:val="00BF6830"/>
    <w:rsid w:val="00C0003D"/>
    <w:rsid w:val="00C02922"/>
    <w:rsid w:val="00C0492B"/>
    <w:rsid w:val="00C11791"/>
    <w:rsid w:val="00C12203"/>
    <w:rsid w:val="00C12B9E"/>
    <w:rsid w:val="00C15A71"/>
    <w:rsid w:val="00C16714"/>
    <w:rsid w:val="00C16D49"/>
    <w:rsid w:val="00C17E31"/>
    <w:rsid w:val="00C2195E"/>
    <w:rsid w:val="00C2342E"/>
    <w:rsid w:val="00C24976"/>
    <w:rsid w:val="00C25CE9"/>
    <w:rsid w:val="00C27A8C"/>
    <w:rsid w:val="00C30F4E"/>
    <w:rsid w:val="00C315CD"/>
    <w:rsid w:val="00C32992"/>
    <w:rsid w:val="00C32FBF"/>
    <w:rsid w:val="00C33287"/>
    <w:rsid w:val="00C336DB"/>
    <w:rsid w:val="00C37449"/>
    <w:rsid w:val="00C3789D"/>
    <w:rsid w:val="00C41F20"/>
    <w:rsid w:val="00C4595D"/>
    <w:rsid w:val="00C46188"/>
    <w:rsid w:val="00C46406"/>
    <w:rsid w:val="00C474F5"/>
    <w:rsid w:val="00C47B8D"/>
    <w:rsid w:val="00C50B4D"/>
    <w:rsid w:val="00C521B2"/>
    <w:rsid w:val="00C528D9"/>
    <w:rsid w:val="00C545C6"/>
    <w:rsid w:val="00C5533F"/>
    <w:rsid w:val="00C576CD"/>
    <w:rsid w:val="00C576F6"/>
    <w:rsid w:val="00C61100"/>
    <w:rsid w:val="00C63A5C"/>
    <w:rsid w:val="00C647F4"/>
    <w:rsid w:val="00C6550A"/>
    <w:rsid w:val="00C65B96"/>
    <w:rsid w:val="00C66941"/>
    <w:rsid w:val="00C6787D"/>
    <w:rsid w:val="00C678E4"/>
    <w:rsid w:val="00C70AB1"/>
    <w:rsid w:val="00C70B9C"/>
    <w:rsid w:val="00C71717"/>
    <w:rsid w:val="00C7247D"/>
    <w:rsid w:val="00C73C55"/>
    <w:rsid w:val="00C7443F"/>
    <w:rsid w:val="00C749D6"/>
    <w:rsid w:val="00C7515A"/>
    <w:rsid w:val="00C7777D"/>
    <w:rsid w:val="00C8000C"/>
    <w:rsid w:val="00C809EC"/>
    <w:rsid w:val="00C8165B"/>
    <w:rsid w:val="00C81DF7"/>
    <w:rsid w:val="00C84EF1"/>
    <w:rsid w:val="00C860CC"/>
    <w:rsid w:val="00C8711D"/>
    <w:rsid w:val="00C87402"/>
    <w:rsid w:val="00C877C4"/>
    <w:rsid w:val="00C93498"/>
    <w:rsid w:val="00C942B0"/>
    <w:rsid w:val="00C95620"/>
    <w:rsid w:val="00C96A8E"/>
    <w:rsid w:val="00C97A66"/>
    <w:rsid w:val="00CA0C10"/>
    <w:rsid w:val="00CA1F62"/>
    <w:rsid w:val="00CA46B5"/>
    <w:rsid w:val="00CA4AF4"/>
    <w:rsid w:val="00CA57F8"/>
    <w:rsid w:val="00CA6550"/>
    <w:rsid w:val="00CA76C2"/>
    <w:rsid w:val="00CB28A1"/>
    <w:rsid w:val="00CB2AA0"/>
    <w:rsid w:val="00CB2AB0"/>
    <w:rsid w:val="00CB3471"/>
    <w:rsid w:val="00CB7779"/>
    <w:rsid w:val="00CC17C1"/>
    <w:rsid w:val="00CC1CF5"/>
    <w:rsid w:val="00CC3610"/>
    <w:rsid w:val="00CC47E8"/>
    <w:rsid w:val="00CC6982"/>
    <w:rsid w:val="00CC69C7"/>
    <w:rsid w:val="00CC7095"/>
    <w:rsid w:val="00CD2AA8"/>
    <w:rsid w:val="00CD570A"/>
    <w:rsid w:val="00CD5F93"/>
    <w:rsid w:val="00CE02A6"/>
    <w:rsid w:val="00CE0CB7"/>
    <w:rsid w:val="00CE197A"/>
    <w:rsid w:val="00CE26C9"/>
    <w:rsid w:val="00CE26EE"/>
    <w:rsid w:val="00CE283D"/>
    <w:rsid w:val="00CE3AD2"/>
    <w:rsid w:val="00CE519C"/>
    <w:rsid w:val="00CE5D3E"/>
    <w:rsid w:val="00CE7A83"/>
    <w:rsid w:val="00CE7B5E"/>
    <w:rsid w:val="00CF1646"/>
    <w:rsid w:val="00CF1DAE"/>
    <w:rsid w:val="00CF2D7B"/>
    <w:rsid w:val="00CF380C"/>
    <w:rsid w:val="00CF45CC"/>
    <w:rsid w:val="00CF641C"/>
    <w:rsid w:val="00CF6AB7"/>
    <w:rsid w:val="00CF6CF8"/>
    <w:rsid w:val="00D00BFB"/>
    <w:rsid w:val="00D00D20"/>
    <w:rsid w:val="00D00F8A"/>
    <w:rsid w:val="00D011A8"/>
    <w:rsid w:val="00D0128E"/>
    <w:rsid w:val="00D020FF"/>
    <w:rsid w:val="00D0217B"/>
    <w:rsid w:val="00D0708D"/>
    <w:rsid w:val="00D0738B"/>
    <w:rsid w:val="00D07DED"/>
    <w:rsid w:val="00D112A3"/>
    <w:rsid w:val="00D1166B"/>
    <w:rsid w:val="00D12208"/>
    <w:rsid w:val="00D1379D"/>
    <w:rsid w:val="00D14EF8"/>
    <w:rsid w:val="00D158C6"/>
    <w:rsid w:val="00D17BAB"/>
    <w:rsid w:val="00D2022D"/>
    <w:rsid w:val="00D2086C"/>
    <w:rsid w:val="00D222C9"/>
    <w:rsid w:val="00D22D9F"/>
    <w:rsid w:val="00D251DF"/>
    <w:rsid w:val="00D252F2"/>
    <w:rsid w:val="00D25DFD"/>
    <w:rsid w:val="00D2616F"/>
    <w:rsid w:val="00D35B85"/>
    <w:rsid w:val="00D37507"/>
    <w:rsid w:val="00D37B98"/>
    <w:rsid w:val="00D37D44"/>
    <w:rsid w:val="00D4072E"/>
    <w:rsid w:val="00D411DC"/>
    <w:rsid w:val="00D41ACD"/>
    <w:rsid w:val="00D4465D"/>
    <w:rsid w:val="00D50182"/>
    <w:rsid w:val="00D51421"/>
    <w:rsid w:val="00D53666"/>
    <w:rsid w:val="00D54453"/>
    <w:rsid w:val="00D54B12"/>
    <w:rsid w:val="00D54F79"/>
    <w:rsid w:val="00D55745"/>
    <w:rsid w:val="00D566DA"/>
    <w:rsid w:val="00D567D8"/>
    <w:rsid w:val="00D578BC"/>
    <w:rsid w:val="00D61395"/>
    <w:rsid w:val="00D61C35"/>
    <w:rsid w:val="00D62AEB"/>
    <w:rsid w:val="00D63B36"/>
    <w:rsid w:val="00D64F7C"/>
    <w:rsid w:val="00D65127"/>
    <w:rsid w:val="00D65F82"/>
    <w:rsid w:val="00D660AD"/>
    <w:rsid w:val="00D664EB"/>
    <w:rsid w:val="00D66AC6"/>
    <w:rsid w:val="00D66C03"/>
    <w:rsid w:val="00D671DA"/>
    <w:rsid w:val="00D701CF"/>
    <w:rsid w:val="00D732BB"/>
    <w:rsid w:val="00D74762"/>
    <w:rsid w:val="00D74A6A"/>
    <w:rsid w:val="00D7504F"/>
    <w:rsid w:val="00D76D16"/>
    <w:rsid w:val="00D76FEC"/>
    <w:rsid w:val="00D77A37"/>
    <w:rsid w:val="00D80264"/>
    <w:rsid w:val="00D813C3"/>
    <w:rsid w:val="00D832EC"/>
    <w:rsid w:val="00D83954"/>
    <w:rsid w:val="00D840D6"/>
    <w:rsid w:val="00D84847"/>
    <w:rsid w:val="00D8500E"/>
    <w:rsid w:val="00D85253"/>
    <w:rsid w:val="00D85E5F"/>
    <w:rsid w:val="00D86371"/>
    <w:rsid w:val="00D9119B"/>
    <w:rsid w:val="00D91287"/>
    <w:rsid w:val="00D951B1"/>
    <w:rsid w:val="00D961F9"/>
    <w:rsid w:val="00D96729"/>
    <w:rsid w:val="00D96A94"/>
    <w:rsid w:val="00DA1704"/>
    <w:rsid w:val="00DA177A"/>
    <w:rsid w:val="00DA3E7D"/>
    <w:rsid w:val="00DB030B"/>
    <w:rsid w:val="00DB04C4"/>
    <w:rsid w:val="00DB4CBB"/>
    <w:rsid w:val="00DB5435"/>
    <w:rsid w:val="00DB68AB"/>
    <w:rsid w:val="00DB697D"/>
    <w:rsid w:val="00DB6A48"/>
    <w:rsid w:val="00DB6E5F"/>
    <w:rsid w:val="00DC2BA3"/>
    <w:rsid w:val="00DC3FF9"/>
    <w:rsid w:val="00DC5307"/>
    <w:rsid w:val="00DC55DC"/>
    <w:rsid w:val="00DC60FD"/>
    <w:rsid w:val="00DC613C"/>
    <w:rsid w:val="00DC7472"/>
    <w:rsid w:val="00DC77CA"/>
    <w:rsid w:val="00DD0FF1"/>
    <w:rsid w:val="00DD3EF7"/>
    <w:rsid w:val="00DD412C"/>
    <w:rsid w:val="00DD5C08"/>
    <w:rsid w:val="00DE065A"/>
    <w:rsid w:val="00DE2D0F"/>
    <w:rsid w:val="00DE3A7A"/>
    <w:rsid w:val="00DE42C3"/>
    <w:rsid w:val="00DE52CD"/>
    <w:rsid w:val="00DE54A1"/>
    <w:rsid w:val="00DE593A"/>
    <w:rsid w:val="00DE5A17"/>
    <w:rsid w:val="00DE5F85"/>
    <w:rsid w:val="00DE6FF3"/>
    <w:rsid w:val="00DE7203"/>
    <w:rsid w:val="00DE7B40"/>
    <w:rsid w:val="00DF09BD"/>
    <w:rsid w:val="00DF1E08"/>
    <w:rsid w:val="00DF22F2"/>
    <w:rsid w:val="00DF36AB"/>
    <w:rsid w:val="00DF3ED7"/>
    <w:rsid w:val="00DF4C2A"/>
    <w:rsid w:val="00DF4E23"/>
    <w:rsid w:val="00DF6A8B"/>
    <w:rsid w:val="00E0042C"/>
    <w:rsid w:val="00E016BC"/>
    <w:rsid w:val="00E0172F"/>
    <w:rsid w:val="00E019D1"/>
    <w:rsid w:val="00E01BC7"/>
    <w:rsid w:val="00E03143"/>
    <w:rsid w:val="00E03475"/>
    <w:rsid w:val="00E06B22"/>
    <w:rsid w:val="00E10849"/>
    <w:rsid w:val="00E10BB6"/>
    <w:rsid w:val="00E13229"/>
    <w:rsid w:val="00E133DE"/>
    <w:rsid w:val="00E139C3"/>
    <w:rsid w:val="00E13BC6"/>
    <w:rsid w:val="00E15247"/>
    <w:rsid w:val="00E17F61"/>
    <w:rsid w:val="00E201FF"/>
    <w:rsid w:val="00E214D4"/>
    <w:rsid w:val="00E252DF"/>
    <w:rsid w:val="00E255D4"/>
    <w:rsid w:val="00E26DD6"/>
    <w:rsid w:val="00E33EC9"/>
    <w:rsid w:val="00E34E6B"/>
    <w:rsid w:val="00E36172"/>
    <w:rsid w:val="00E37A12"/>
    <w:rsid w:val="00E4008E"/>
    <w:rsid w:val="00E40224"/>
    <w:rsid w:val="00E405DB"/>
    <w:rsid w:val="00E414C9"/>
    <w:rsid w:val="00E41B04"/>
    <w:rsid w:val="00E41B96"/>
    <w:rsid w:val="00E42994"/>
    <w:rsid w:val="00E43C82"/>
    <w:rsid w:val="00E44445"/>
    <w:rsid w:val="00E456BD"/>
    <w:rsid w:val="00E45DA8"/>
    <w:rsid w:val="00E46D88"/>
    <w:rsid w:val="00E47B03"/>
    <w:rsid w:val="00E5085F"/>
    <w:rsid w:val="00E51438"/>
    <w:rsid w:val="00E5268B"/>
    <w:rsid w:val="00E52BAE"/>
    <w:rsid w:val="00E53103"/>
    <w:rsid w:val="00E53776"/>
    <w:rsid w:val="00E53BD4"/>
    <w:rsid w:val="00E55320"/>
    <w:rsid w:val="00E553D5"/>
    <w:rsid w:val="00E56C26"/>
    <w:rsid w:val="00E60861"/>
    <w:rsid w:val="00E60E45"/>
    <w:rsid w:val="00E6257C"/>
    <w:rsid w:val="00E6258B"/>
    <w:rsid w:val="00E62728"/>
    <w:rsid w:val="00E63278"/>
    <w:rsid w:val="00E6367F"/>
    <w:rsid w:val="00E636C3"/>
    <w:rsid w:val="00E63A42"/>
    <w:rsid w:val="00E65636"/>
    <w:rsid w:val="00E65F42"/>
    <w:rsid w:val="00E666E5"/>
    <w:rsid w:val="00E66BA8"/>
    <w:rsid w:val="00E66CB8"/>
    <w:rsid w:val="00E6770E"/>
    <w:rsid w:val="00E70AAB"/>
    <w:rsid w:val="00E715C6"/>
    <w:rsid w:val="00E72F02"/>
    <w:rsid w:val="00E73E16"/>
    <w:rsid w:val="00E75133"/>
    <w:rsid w:val="00E75318"/>
    <w:rsid w:val="00E76CA5"/>
    <w:rsid w:val="00E7717D"/>
    <w:rsid w:val="00E81784"/>
    <w:rsid w:val="00E8315D"/>
    <w:rsid w:val="00E833AB"/>
    <w:rsid w:val="00E90804"/>
    <w:rsid w:val="00E92405"/>
    <w:rsid w:val="00E92DAE"/>
    <w:rsid w:val="00E93EDE"/>
    <w:rsid w:val="00E957F4"/>
    <w:rsid w:val="00E960C0"/>
    <w:rsid w:val="00E968C6"/>
    <w:rsid w:val="00EA0132"/>
    <w:rsid w:val="00EA0284"/>
    <w:rsid w:val="00EA1840"/>
    <w:rsid w:val="00EA275A"/>
    <w:rsid w:val="00EA3FA5"/>
    <w:rsid w:val="00EA43D5"/>
    <w:rsid w:val="00EA5DF6"/>
    <w:rsid w:val="00EA5E14"/>
    <w:rsid w:val="00EA74F5"/>
    <w:rsid w:val="00EA7756"/>
    <w:rsid w:val="00EA7F59"/>
    <w:rsid w:val="00EB0427"/>
    <w:rsid w:val="00EB1ABC"/>
    <w:rsid w:val="00EB1DD0"/>
    <w:rsid w:val="00EB2661"/>
    <w:rsid w:val="00EB3821"/>
    <w:rsid w:val="00EB3FA2"/>
    <w:rsid w:val="00EB52C4"/>
    <w:rsid w:val="00EB5D93"/>
    <w:rsid w:val="00EB7670"/>
    <w:rsid w:val="00EB776C"/>
    <w:rsid w:val="00EC0E9A"/>
    <w:rsid w:val="00EC0FF1"/>
    <w:rsid w:val="00EC2359"/>
    <w:rsid w:val="00ED0309"/>
    <w:rsid w:val="00ED0465"/>
    <w:rsid w:val="00ED116D"/>
    <w:rsid w:val="00ED1310"/>
    <w:rsid w:val="00ED35CF"/>
    <w:rsid w:val="00ED4E76"/>
    <w:rsid w:val="00ED609C"/>
    <w:rsid w:val="00ED7531"/>
    <w:rsid w:val="00EE1229"/>
    <w:rsid w:val="00EE1258"/>
    <w:rsid w:val="00EE1782"/>
    <w:rsid w:val="00EE2B05"/>
    <w:rsid w:val="00EE31E7"/>
    <w:rsid w:val="00EE3BB2"/>
    <w:rsid w:val="00EE495C"/>
    <w:rsid w:val="00EE56BD"/>
    <w:rsid w:val="00EE5932"/>
    <w:rsid w:val="00EE5D3D"/>
    <w:rsid w:val="00EE63D9"/>
    <w:rsid w:val="00EE676C"/>
    <w:rsid w:val="00EE6839"/>
    <w:rsid w:val="00EE69F2"/>
    <w:rsid w:val="00EF1254"/>
    <w:rsid w:val="00EF1DA6"/>
    <w:rsid w:val="00EF25DE"/>
    <w:rsid w:val="00EF28F3"/>
    <w:rsid w:val="00EF3F14"/>
    <w:rsid w:val="00EF4236"/>
    <w:rsid w:val="00EF5400"/>
    <w:rsid w:val="00EF5C47"/>
    <w:rsid w:val="00EF66AA"/>
    <w:rsid w:val="00F00FE9"/>
    <w:rsid w:val="00F015BE"/>
    <w:rsid w:val="00F01D53"/>
    <w:rsid w:val="00F034C3"/>
    <w:rsid w:val="00F0363B"/>
    <w:rsid w:val="00F03AB8"/>
    <w:rsid w:val="00F03E11"/>
    <w:rsid w:val="00F04002"/>
    <w:rsid w:val="00F04283"/>
    <w:rsid w:val="00F0499D"/>
    <w:rsid w:val="00F05082"/>
    <w:rsid w:val="00F07123"/>
    <w:rsid w:val="00F07D40"/>
    <w:rsid w:val="00F10A3E"/>
    <w:rsid w:val="00F11315"/>
    <w:rsid w:val="00F11A55"/>
    <w:rsid w:val="00F11F8E"/>
    <w:rsid w:val="00F14695"/>
    <w:rsid w:val="00F14AAF"/>
    <w:rsid w:val="00F14CF7"/>
    <w:rsid w:val="00F151BB"/>
    <w:rsid w:val="00F163F0"/>
    <w:rsid w:val="00F17F28"/>
    <w:rsid w:val="00F2084A"/>
    <w:rsid w:val="00F21742"/>
    <w:rsid w:val="00F2253A"/>
    <w:rsid w:val="00F2352E"/>
    <w:rsid w:val="00F23B12"/>
    <w:rsid w:val="00F24709"/>
    <w:rsid w:val="00F2529F"/>
    <w:rsid w:val="00F308FE"/>
    <w:rsid w:val="00F312C1"/>
    <w:rsid w:val="00F32293"/>
    <w:rsid w:val="00F32699"/>
    <w:rsid w:val="00F32DAE"/>
    <w:rsid w:val="00F33649"/>
    <w:rsid w:val="00F33D17"/>
    <w:rsid w:val="00F34E18"/>
    <w:rsid w:val="00F35C87"/>
    <w:rsid w:val="00F36DD6"/>
    <w:rsid w:val="00F370F5"/>
    <w:rsid w:val="00F37872"/>
    <w:rsid w:val="00F40CEA"/>
    <w:rsid w:val="00F411CB"/>
    <w:rsid w:val="00F42C50"/>
    <w:rsid w:val="00F42E34"/>
    <w:rsid w:val="00F4328E"/>
    <w:rsid w:val="00F46565"/>
    <w:rsid w:val="00F474F4"/>
    <w:rsid w:val="00F47F7C"/>
    <w:rsid w:val="00F513DB"/>
    <w:rsid w:val="00F52454"/>
    <w:rsid w:val="00F52BEE"/>
    <w:rsid w:val="00F54232"/>
    <w:rsid w:val="00F546AB"/>
    <w:rsid w:val="00F5557A"/>
    <w:rsid w:val="00F565CE"/>
    <w:rsid w:val="00F56E4C"/>
    <w:rsid w:val="00F57CFD"/>
    <w:rsid w:val="00F57DB2"/>
    <w:rsid w:val="00F60436"/>
    <w:rsid w:val="00F6194D"/>
    <w:rsid w:val="00F62515"/>
    <w:rsid w:val="00F62BB6"/>
    <w:rsid w:val="00F62CE3"/>
    <w:rsid w:val="00F65E09"/>
    <w:rsid w:val="00F673ED"/>
    <w:rsid w:val="00F67A5C"/>
    <w:rsid w:val="00F67B4A"/>
    <w:rsid w:val="00F71902"/>
    <w:rsid w:val="00F726AC"/>
    <w:rsid w:val="00F74176"/>
    <w:rsid w:val="00F76073"/>
    <w:rsid w:val="00F76BD9"/>
    <w:rsid w:val="00F77487"/>
    <w:rsid w:val="00F80D79"/>
    <w:rsid w:val="00F8214F"/>
    <w:rsid w:val="00F85CDA"/>
    <w:rsid w:val="00F85DE6"/>
    <w:rsid w:val="00F86554"/>
    <w:rsid w:val="00F90BA9"/>
    <w:rsid w:val="00F9275A"/>
    <w:rsid w:val="00F92A6D"/>
    <w:rsid w:val="00F9328A"/>
    <w:rsid w:val="00F934DE"/>
    <w:rsid w:val="00F954BE"/>
    <w:rsid w:val="00F9611B"/>
    <w:rsid w:val="00F962A8"/>
    <w:rsid w:val="00F970A1"/>
    <w:rsid w:val="00FA6912"/>
    <w:rsid w:val="00FB10E1"/>
    <w:rsid w:val="00FB15AE"/>
    <w:rsid w:val="00FB1B5B"/>
    <w:rsid w:val="00FB2096"/>
    <w:rsid w:val="00FB220E"/>
    <w:rsid w:val="00FB2FC2"/>
    <w:rsid w:val="00FB3BE0"/>
    <w:rsid w:val="00FB3DE8"/>
    <w:rsid w:val="00FB521B"/>
    <w:rsid w:val="00FB6396"/>
    <w:rsid w:val="00FB67D9"/>
    <w:rsid w:val="00FC0CFC"/>
    <w:rsid w:val="00FC2668"/>
    <w:rsid w:val="00FC3F88"/>
    <w:rsid w:val="00FC3F9D"/>
    <w:rsid w:val="00FC5A52"/>
    <w:rsid w:val="00FC5CB4"/>
    <w:rsid w:val="00FC6036"/>
    <w:rsid w:val="00FC65CD"/>
    <w:rsid w:val="00FD009C"/>
    <w:rsid w:val="00FD1C47"/>
    <w:rsid w:val="00FD2189"/>
    <w:rsid w:val="00FD48F2"/>
    <w:rsid w:val="00FD7E3C"/>
    <w:rsid w:val="00FE1938"/>
    <w:rsid w:val="00FE1D1D"/>
    <w:rsid w:val="00FE21D0"/>
    <w:rsid w:val="00FE4864"/>
    <w:rsid w:val="00FE4F45"/>
    <w:rsid w:val="00FF0D01"/>
    <w:rsid w:val="00FF22DC"/>
    <w:rsid w:val="00FF2ACC"/>
    <w:rsid w:val="00FF35CC"/>
    <w:rsid w:val="00FF5E47"/>
    <w:rsid w:val="00FF64F1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20F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4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E0D"/>
    <w:pPr>
      <w:keepNext/>
      <w:keepLines/>
      <w:spacing w:before="240" w:after="0"/>
      <w:outlineLvl w:val="0"/>
    </w:pPr>
    <w:rPr>
      <w:rFonts w:eastAsiaTheme="majorEastAsia" w:cstheme="majorBidi"/>
      <w:b/>
      <w:color w:val="6B2976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0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E0D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,列出段"/>
    <w:basedOn w:val="Normal"/>
    <w:link w:val="ListParagraphChar"/>
    <w:uiPriority w:val="34"/>
    <w:qFormat/>
    <w:rsid w:val="000E3DC4"/>
    <w:pPr>
      <w:ind w:left="720"/>
      <w:contextualSpacing/>
    </w:p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0E3DC4"/>
  </w:style>
  <w:style w:type="character" w:styleId="Hyperlink">
    <w:name w:val="Hyperlink"/>
    <w:basedOn w:val="DefaultParagraphFont"/>
    <w:uiPriority w:val="99"/>
    <w:unhideWhenUsed/>
    <w:rsid w:val="000E3DC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F4"/>
  </w:style>
  <w:style w:type="paragraph" w:styleId="Footer">
    <w:name w:val="footer"/>
    <w:basedOn w:val="Normal"/>
    <w:link w:val="FooterChar"/>
    <w:uiPriority w:val="99"/>
    <w:unhideWhenUsed/>
    <w:rsid w:val="00934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F4"/>
  </w:style>
  <w:style w:type="paragraph" w:styleId="BalloonText">
    <w:name w:val="Balloon Text"/>
    <w:basedOn w:val="Normal"/>
    <w:link w:val="BalloonTextChar"/>
    <w:uiPriority w:val="99"/>
    <w:semiHidden/>
    <w:unhideWhenUsed/>
    <w:rsid w:val="00E361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72"/>
    <w:rPr>
      <w:rFonts w:ascii="Times New Roman" w:hAnsi="Times New Roman" w:cs="Times New Roman"/>
      <w:sz w:val="18"/>
      <w:szCs w:val="18"/>
    </w:rPr>
  </w:style>
  <w:style w:type="numbering" w:customStyle="1" w:styleId="KeyPoints">
    <w:name w:val="Key Points"/>
    <w:basedOn w:val="NoList"/>
    <w:uiPriority w:val="99"/>
    <w:rsid w:val="00050E78"/>
    <w:pPr>
      <w:numPr>
        <w:numId w:val="1"/>
      </w:numPr>
    </w:pPr>
  </w:style>
  <w:style w:type="paragraph" w:customStyle="1" w:styleId="1NumberPointsStyle">
    <w:name w:val="1. Number Points Style"/>
    <w:basedOn w:val="Normal"/>
    <w:link w:val="1NumberPointsStyleChar"/>
    <w:qFormat/>
    <w:rsid w:val="00050E78"/>
    <w:pPr>
      <w:numPr>
        <w:numId w:val="2"/>
      </w:numPr>
      <w:spacing w:after="200" w:line="240" w:lineRule="auto"/>
    </w:pPr>
    <w:rPr>
      <w:rFonts w:ascii="Calibri" w:eastAsia="Times New Roman" w:hAnsi="Calibri" w:cs="Times New Roman"/>
      <w:sz w:val="24"/>
      <w:szCs w:val="20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050E78"/>
    <w:rPr>
      <w:rFonts w:ascii="Calibri" w:eastAsia="Times New Roman" w:hAnsi="Calibri" w:cs="Times New Roman"/>
      <w:sz w:val="24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3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C1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F85CDA"/>
    <w:pPr>
      <w:spacing w:line="240" w:lineRule="auto"/>
      <w:contextualSpacing/>
    </w:pPr>
    <w:rPr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CDA"/>
    <w:rPr>
      <w:rFonts w:ascii="Arial" w:eastAsiaTheme="majorEastAsia" w:hAnsi="Arial" w:cstheme="majorBidi"/>
      <w:b/>
      <w:color w:val="6B2976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6E0D"/>
    <w:rPr>
      <w:rFonts w:ascii="Arial" w:eastAsiaTheme="majorEastAsia" w:hAnsi="Arial" w:cstheme="majorBidi"/>
      <w:b/>
      <w:color w:val="6B2976"/>
      <w:sz w:val="26"/>
      <w:szCs w:val="32"/>
    </w:rPr>
  </w:style>
  <w:style w:type="paragraph" w:styleId="Revision">
    <w:name w:val="Revision"/>
    <w:hidden/>
    <w:uiPriority w:val="99"/>
    <w:semiHidden/>
    <w:rsid w:val="00814482"/>
    <w:pPr>
      <w:spacing w:after="0" w:line="240" w:lineRule="auto"/>
    </w:pPr>
  </w:style>
  <w:style w:type="paragraph" w:styleId="NoSpacing">
    <w:name w:val="No Spacing"/>
    <w:uiPriority w:val="1"/>
    <w:qFormat/>
    <w:rsid w:val="002055F6"/>
    <w:pPr>
      <w:spacing w:after="0" w:line="240" w:lineRule="auto"/>
    </w:pPr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213290"/>
    <w:rPr>
      <w:i/>
      <w:iCs/>
    </w:rPr>
  </w:style>
  <w:style w:type="paragraph" w:customStyle="1" w:styleId="StyleLeft063cmLinespacingMultiple12li">
    <w:name w:val="Style Left:  0.63 cm Line spacing:  Multiple 1.2 li"/>
    <w:basedOn w:val="Normal"/>
    <w:autoRedefine/>
    <w:rsid w:val="00F36DD6"/>
    <w:pPr>
      <w:spacing w:after="120" w:line="288" w:lineRule="auto"/>
      <w:ind w:left="36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news/6962-joint-statement-ndia-co-design-workshops" TargetMode="External"/><Relationship Id="rId18" Type="http://schemas.openxmlformats.org/officeDocument/2006/relationships/hyperlink" Target="https://www.ndis-iac.com.au/advic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dis.gov.au/news/7700-ndis-legislation-amendments-2022" TargetMode="External"/><Relationship Id="rId17" Type="http://schemas.openxmlformats.org/officeDocument/2006/relationships/hyperlink" Target="https://www.ndis-iac.com.au/mee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development/desa/disabilities/convention-on-the-rights-of-persons-with-disabilities/article-6-women-with-disabilitie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.gov.au/news/7666-caretaker-arrangements-2022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gov.au/Details/C2013A00020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dis.gov.au/community/have-your-say/participant-first-help-improve-ndi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73A6-05FA-4147-BC51-B69AB46F1643}">
  <ds:schemaRefs>
    <ds:schemaRef ds:uri="a2598ba4-4db0-4ba6-86e6-e9358682199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e6d7e0-8f69-4736-9de7-41af03e42ea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DC1A9F-1B1A-4852-9F05-1632CA44D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E5FE9-B7DE-41FE-886C-64B8F0376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6d7e0-8f69-4736-9de7-41af03e42ea2"/>
    <ds:schemaRef ds:uri="a2598ba4-4db0-4ba6-86e6-e93586821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16BA6-093A-4208-83E0-DE70911B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2022-05-02T23:41:00Z</dcterms:created>
  <dcterms:modified xsi:type="dcterms:W3CDTF">2022-05-03T00:07:00Z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Order">
    <vt:r8>695200</vt:r8>
  </property>
  <property fmtid="{D5CDD505-2E9C-101B-9397-08002B2CF9AE}" pid="4" name="MediaServiceImageTags">
    <vt:lpwstr/>
  </property>
  <property fmtid="{D5CDD505-2E9C-101B-9397-08002B2CF9AE}" pid="5" name="MSIP_Label_2b83f8d7-e91f-4eee-a336-52a8061c0503_Enabled">
    <vt:lpwstr>true</vt:lpwstr>
  </property>
  <property fmtid="{D5CDD505-2E9C-101B-9397-08002B2CF9AE}" pid="6" name="MSIP_Label_2b83f8d7-e91f-4eee-a336-52a8061c0503_SetDate">
    <vt:lpwstr>2022-03-17T00:05:22Z</vt:lpwstr>
  </property>
  <property fmtid="{D5CDD505-2E9C-101B-9397-08002B2CF9AE}" pid="7" name="MSIP_Label_2b83f8d7-e91f-4eee-a336-52a8061c0503_Method">
    <vt:lpwstr>Privileged</vt:lpwstr>
  </property>
  <property fmtid="{D5CDD505-2E9C-101B-9397-08002B2CF9AE}" pid="8" name="MSIP_Label_2b83f8d7-e91f-4eee-a336-52a8061c0503_Name">
    <vt:lpwstr>OFFICIAL</vt:lpwstr>
  </property>
  <property fmtid="{D5CDD505-2E9C-101B-9397-08002B2CF9AE}" pid="9" name="MSIP_Label_2b83f8d7-e91f-4eee-a336-52a8061c0503_SiteId">
    <vt:lpwstr>cd778b65-752d-454a-87cf-b9990fe58993</vt:lpwstr>
  </property>
  <property fmtid="{D5CDD505-2E9C-101B-9397-08002B2CF9AE}" pid="10" name="MSIP_Label_2b83f8d7-e91f-4eee-a336-52a8061c0503_ActionId">
    <vt:lpwstr>ef1381d4-da7c-4195-825b-a1c547355a16</vt:lpwstr>
  </property>
  <property fmtid="{D5CDD505-2E9C-101B-9397-08002B2CF9AE}" pid="11" name="MSIP_Label_2b83f8d7-e91f-4eee-a336-52a8061c0503_ContentBits">
    <vt:lpwstr>0</vt:lpwstr>
  </property>
</Properties>
</file>