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C634" w14:textId="77777777" w:rsidR="00F35C87" w:rsidRPr="002E6A73" w:rsidRDefault="00394254" w:rsidP="00BE1FB9">
      <w:pPr>
        <w:pStyle w:val="Title"/>
      </w:pPr>
      <w:r w:rsidRPr="002E6A73">
        <w:t>Indepen</w:t>
      </w:r>
      <w:r w:rsidR="00F37872" w:rsidRPr="002E6A73">
        <w:t xml:space="preserve">dent Advisory Council </w:t>
      </w:r>
    </w:p>
    <w:p w14:paraId="0979A90D" w14:textId="208E5EF5" w:rsidR="00394254" w:rsidRPr="002E6A73" w:rsidRDefault="005E4210" w:rsidP="00BE1FB9">
      <w:pPr>
        <w:pStyle w:val="Title"/>
      </w:pPr>
      <w:r>
        <w:t xml:space="preserve">Equity and Inclusion Reference Group </w:t>
      </w:r>
      <w:r w:rsidR="00F35C87" w:rsidRPr="002E6A73">
        <w:t xml:space="preserve">Meeting </w:t>
      </w:r>
      <w:r w:rsidR="00176770" w:rsidRPr="002E6A73">
        <w:t>Bulletin</w:t>
      </w:r>
    </w:p>
    <w:p w14:paraId="1B571F22" w14:textId="6C1DE0FD" w:rsidR="00394254" w:rsidRPr="002E6A73" w:rsidRDefault="005E4210" w:rsidP="006C75F9">
      <w:pPr>
        <w:pStyle w:val="Title"/>
        <w:pBdr>
          <w:bottom w:val="single" w:sz="4" w:space="1" w:color="auto"/>
        </w:pBdr>
      </w:pPr>
      <w:bookmarkStart w:id="0" w:name="_GoBack"/>
      <w:r>
        <w:t xml:space="preserve">29 </w:t>
      </w:r>
      <w:r w:rsidR="006E0FE1">
        <w:t>April</w:t>
      </w:r>
      <w:r w:rsidR="007D74AB" w:rsidRPr="002E6A73">
        <w:t xml:space="preserve"> </w:t>
      </w:r>
      <w:r w:rsidR="00F52BEE" w:rsidRPr="002E6A73">
        <w:t>2021</w:t>
      </w:r>
    </w:p>
    <w:bookmarkEnd w:id="0"/>
    <w:p w14:paraId="0A90526E" w14:textId="7D40AAC4" w:rsidR="00177E1B" w:rsidRPr="00177E1B" w:rsidRDefault="00177E1B" w:rsidP="00177E1B">
      <w:pPr>
        <w:spacing w:before="200" w:after="0" w:line="276" w:lineRule="auto"/>
        <w:rPr>
          <w:rFonts w:eastAsia="Calibri" w:cs="Arial"/>
        </w:rPr>
      </w:pPr>
      <w:r w:rsidRPr="00177E1B">
        <w:rPr>
          <w:rFonts w:eastAsia="Calibri" w:cs="Arial"/>
        </w:rPr>
        <w:t xml:space="preserve">The National Disability Insurance Scheme (NDIS) </w:t>
      </w:r>
      <w:r w:rsidR="0070381D">
        <w:rPr>
          <w:rFonts w:eastAsia="Calibri" w:cs="Arial"/>
        </w:rPr>
        <w:t>has</w:t>
      </w:r>
      <w:r w:rsidRPr="00177E1B">
        <w:rPr>
          <w:rFonts w:eastAsia="Calibri" w:cs="Arial"/>
        </w:rPr>
        <w:t xml:space="preserve"> an Independent Advisory Council (Council). Council gives independent advice to the National Disability Insurance Agency (NDIA) Board. This is a part of the NDIS Act 2013. </w:t>
      </w:r>
    </w:p>
    <w:p w14:paraId="4F978ED7" w14:textId="77777777" w:rsidR="00177E1B" w:rsidRPr="00177E1B" w:rsidRDefault="00177E1B" w:rsidP="00177E1B">
      <w:pPr>
        <w:spacing w:before="200" w:after="0" w:line="276" w:lineRule="auto"/>
        <w:rPr>
          <w:rFonts w:eastAsia="Calibri" w:cs="Arial"/>
        </w:rPr>
      </w:pPr>
      <w:r w:rsidRPr="00177E1B">
        <w:rPr>
          <w:rFonts w:eastAsia="Calibri" w:cs="Arial"/>
        </w:rPr>
        <w:t xml:space="preserve">Council brings the participant’s voice to the heart of the NDIS. It does this by using its four reference groups, to inform and improve its advice. Reference groups include members with expertise and experience in specific areas of disability. </w:t>
      </w:r>
    </w:p>
    <w:p w14:paraId="0CB95A3F" w14:textId="77777777" w:rsidR="00177E1B" w:rsidRDefault="00177E1B" w:rsidP="00177E1B">
      <w:pPr>
        <w:spacing w:before="200" w:after="0" w:line="276" w:lineRule="auto"/>
        <w:rPr>
          <w:rFonts w:eastAsia="Calibri" w:cs="Arial"/>
        </w:rPr>
      </w:pPr>
      <w:r w:rsidRPr="00177E1B">
        <w:rPr>
          <w:rFonts w:eastAsia="Calibri" w:cs="Arial"/>
        </w:rPr>
        <w:t>The Equity and Inclusion Reference Group (Reference Group) gives advice to the Council. This advice promotes diversity, inclusion, equal opportunity and fairness in the NDIS.</w:t>
      </w:r>
    </w:p>
    <w:p w14:paraId="063BADE8" w14:textId="1A8573D4" w:rsidR="005E4210" w:rsidRDefault="00F01D53" w:rsidP="00177E1B">
      <w:pPr>
        <w:spacing w:before="200" w:after="0" w:line="276" w:lineRule="auto"/>
        <w:rPr>
          <w:rFonts w:eastAsia="Calibri" w:cs="Arial"/>
        </w:rPr>
      </w:pPr>
      <w:r w:rsidRPr="00A7639A">
        <w:rPr>
          <w:rFonts w:eastAsia="Calibri" w:cs="Arial"/>
        </w:rPr>
        <w:t>This Bulletin</w:t>
      </w:r>
      <w:r w:rsidR="00AE4A99" w:rsidRPr="00A7639A">
        <w:rPr>
          <w:rFonts w:eastAsia="Calibri" w:cs="Arial"/>
        </w:rPr>
        <w:t xml:space="preserve"> summarises</w:t>
      </w:r>
      <w:r w:rsidRPr="00A7639A">
        <w:rPr>
          <w:rFonts w:eastAsia="Calibri" w:cs="Arial"/>
        </w:rPr>
        <w:t xml:space="preserve"> </w:t>
      </w:r>
      <w:r w:rsidR="005E4210">
        <w:rPr>
          <w:rFonts w:eastAsia="Calibri" w:cs="Arial"/>
        </w:rPr>
        <w:t>the 29</w:t>
      </w:r>
      <w:r w:rsidR="00666F88">
        <w:rPr>
          <w:rFonts w:eastAsia="Calibri" w:cs="Arial"/>
        </w:rPr>
        <w:t xml:space="preserve"> April </w:t>
      </w:r>
      <w:r w:rsidR="000C18F8" w:rsidRPr="00A7639A">
        <w:rPr>
          <w:rFonts w:eastAsia="Calibri" w:cs="Arial"/>
        </w:rPr>
        <w:t xml:space="preserve">2021 </w:t>
      </w:r>
      <w:r w:rsidR="00815948">
        <w:rPr>
          <w:rFonts w:eastAsia="Calibri" w:cs="Arial"/>
        </w:rPr>
        <w:t>R</w:t>
      </w:r>
      <w:r w:rsidR="005E4210">
        <w:rPr>
          <w:rFonts w:eastAsia="Calibri" w:cs="Arial"/>
        </w:rPr>
        <w:t>efere</w:t>
      </w:r>
      <w:r w:rsidR="00815948">
        <w:rPr>
          <w:rFonts w:eastAsia="Calibri" w:cs="Arial"/>
        </w:rPr>
        <w:t>nce G</w:t>
      </w:r>
      <w:r w:rsidR="005E4210">
        <w:rPr>
          <w:rFonts w:eastAsia="Calibri" w:cs="Arial"/>
        </w:rPr>
        <w:t xml:space="preserve">roup </w:t>
      </w:r>
      <w:r w:rsidR="00A513B1" w:rsidRPr="00A7639A">
        <w:rPr>
          <w:rFonts w:eastAsia="Calibri" w:cs="Arial"/>
        </w:rPr>
        <w:t>meeting</w:t>
      </w:r>
      <w:r w:rsidR="00FC2668">
        <w:rPr>
          <w:rFonts w:eastAsia="Calibri" w:cs="Arial"/>
        </w:rPr>
        <w:t>, led</w:t>
      </w:r>
      <w:r w:rsidR="003C7B53">
        <w:rPr>
          <w:rFonts w:eastAsia="Calibri" w:cs="Arial"/>
        </w:rPr>
        <w:t xml:space="preserve"> </w:t>
      </w:r>
      <w:r w:rsidR="005E4210">
        <w:rPr>
          <w:rFonts w:eastAsia="Calibri" w:cs="Arial"/>
        </w:rPr>
        <w:t>by:</w:t>
      </w:r>
    </w:p>
    <w:p w14:paraId="77CBABE2" w14:textId="29682B41" w:rsidR="005E4210" w:rsidRDefault="00A513B1" w:rsidP="005E4210">
      <w:pPr>
        <w:pStyle w:val="ListParagraph"/>
        <w:numPr>
          <w:ilvl w:val="0"/>
          <w:numId w:val="12"/>
        </w:numPr>
        <w:spacing w:before="200" w:after="0" w:line="276" w:lineRule="auto"/>
        <w:rPr>
          <w:rFonts w:eastAsia="Calibri" w:cs="Arial"/>
        </w:rPr>
      </w:pPr>
      <w:r w:rsidRPr="005E4210">
        <w:rPr>
          <w:rFonts w:eastAsia="Calibri" w:cs="Arial"/>
        </w:rPr>
        <w:t xml:space="preserve">Ms Robyn Kruk AO, </w:t>
      </w:r>
      <w:r w:rsidR="005E4210">
        <w:rPr>
          <w:rFonts w:eastAsia="Calibri" w:cs="Arial"/>
        </w:rPr>
        <w:t xml:space="preserve">Council </w:t>
      </w:r>
      <w:r w:rsidR="00082789" w:rsidRPr="005E4210">
        <w:rPr>
          <w:rFonts w:eastAsia="Calibri" w:cs="Arial"/>
        </w:rPr>
        <w:t>Principal Member</w:t>
      </w:r>
      <w:r w:rsidR="00A72678">
        <w:rPr>
          <w:rFonts w:eastAsia="Calibri" w:cs="Arial"/>
        </w:rPr>
        <w:t xml:space="preserve"> </w:t>
      </w:r>
      <w:r w:rsidR="005E4210">
        <w:rPr>
          <w:rFonts w:eastAsia="Calibri" w:cs="Arial"/>
        </w:rPr>
        <w:t>and Reference Group C</w:t>
      </w:r>
      <w:r w:rsidR="005E4210" w:rsidRPr="005E4210">
        <w:rPr>
          <w:rFonts w:eastAsia="Calibri" w:cs="Arial"/>
        </w:rPr>
        <w:t xml:space="preserve">o-Chair </w:t>
      </w:r>
    </w:p>
    <w:p w14:paraId="6BF4A19B" w14:textId="01493632" w:rsidR="003E07DE" w:rsidRDefault="005E4210" w:rsidP="005E4210">
      <w:pPr>
        <w:pStyle w:val="ListParagraph"/>
        <w:numPr>
          <w:ilvl w:val="0"/>
          <w:numId w:val="12"/>
        </w:numPr>
        <w:spacing w:before="200" w:after="0" w:line="276" w:lineRule="auto"/>
        <w:rPr>
          <w:rFonts w:eastAsia="Calibri" w:cs="Arial"/>
        </w:rPr>
      </w:pPr>
      <w:r w:rsidRPr="005E4210">
        <w:rPr>
          <w:rFonts w:eastAsia="Calibri" w:cs="Arial"/>
        </w:rPr>
        <w:t>Adjunct Associate Professor Jennifer Cullen</w:t>
      </w:r>
      <w:r>
        <w:rPr>
          <w:rFonts w:eastAsia="Calibri" w:cs="Arial"/>
        </w:rPr>
        <w:t xml:space="preserve">, </w:t>
      </w:r>
      <w:r w:rsidR="00D61090">
        <w:rPr>
          <w:rFonts w:eastAsia="Calibri" w:cs="Arial"/>
        </w:rPr>
        <w:t xml:space="preserve">Council Member and </w:t>
      </w:r>
      <w:r>
        <w:rPr>
          <w:rFonts w:eastAsia="Calibri" w:cs="Arial"/>
        </w:rPr>
        <w:t xml:space="preserve">Reference Group Co-Chair </w:t>
      </w:r>
    </w:p>
    <w:p w14:paraId="5B10D346" w14:textId="77777777" w:rsidR="00767BEA" w:rsidRPr="003E07DE" w:rsidRDefault="00767BEA" w:rsidP="00F65E09">
      <w:pPr>
        <w:pStyle w:val="ListParagraph"/>
        <w:numPr>
          <w:ilvl w:val="0"/>
          <w:numId w:val="12"/>
        </w:numPr>
        <w:spacing w:before="120" w:after="120" w:line="240" w:lineRule="auto"/>
        <w:rPr>
          <w:rFonts w:eastAsia="Calibri" w:cs="Arial"/>
        </w:rPr>
      </w:pPr>
      <w:r>
        <w:rPr>
          <w:rFonts w:eastAsia="Calibri" w:cs="Arial"/>
        </w:rPr>
        <w:t>NDIA Representatives and Council Secretariat</w:t>
      </w:r>
      <w:r w:rsidR="00925FAE">
        <w:rPr>
          <w:rFonts w:eastAsia="Calibri" w:cs="Arial"/>
        </w:rPr>
        <w:t xml:space="preserve">. </w:t>
      </w:r>
    </w:p>
    <w:p w14:paraId="2F861499" w14:textId="3B666607" w:rsidR="000C18F8" w:rsidRPr="00BE1FB9" w:rsidRDefault="005D4240" w:rsidP="00BE1FB9">
      <w:pPr>
        <w:pStyle w:val="Heading1"/>
      </w:pPr>
      <w:r w:rsidRPr="00BE1FB9">
        <w:t>From</w:t>
      </w:r>
      <w:r w:rsidR="00641736" w:rsidRPr="00BE1FB9">
        <w:t xml:space="preserve"> </w:t>
      </w:r>
      <w:r w:rsidR="00822FDB" w:rsidRPr="00BE1FB9">
        <w:t xml:space="preserve">the </w:t>
      </w:r>
      <w:r w:rsidR="00534E96" w:rsidRPr="00BE1FB9">
        <w:t>Reference Group Co-Chairs</w:t>
      </w:r>
    </w:p>
    <w:p w14:paraId="28CD2278" w14:textId="25AAA219" w:rsidR="00177E1B" w:rsidRPr="00177E1B" w:rsidRDefault="00177E1B" w:rsidP="00177E1B">
      <w:pPr>
        <w:spacing w:before="200" w:after="0" w:line="276" w:lineRule="auto"/>
        <w:rPr>
          <w:rFonts w:eastAsia="Calibri" w:cs="Arial"/>
        </w:rPr>
      </w:pPr>
      <w:r w:rsidRPr="00177E1B">
        <w:rPr>
          <w:rFonts w:eastAsia="Calibri" w:cs="Arial"/>
        </w:rPr>
        <w:t>Ms Robyn Kruk said each Reference Group member</w:t>
      </w:r>
      <w:r w:rsidR="00A90A6E">
        <w:rPr>
          <w:rFonts w:eastAsia="Calibri" w:cs="Arial"/>
        </w:rPr>
        <w:t xml:space="preserve"> would help to:</w:t>
      </w:r>
      <w:r w:rsidRPr="00177E1B">
        <w:rPr>
          <w:rFonts w:eastAsia="Calibri" w:cs="Arial"/>
        </w:rPr>
        <w:t xml:space="preserve"> </w:t>
      </w:r>
    </w:p>
    <w:p w14:paraId="31AB2B06" w14:textId="19F10EC4" w:rsidR="006223F0" w:rsidRPr="0047629D" w:rsidRDefault="00EE4EC4" w:rsidP="00177E1B">
      <w:pPr>
        <w:pStyle w:val="ListParagraph"/>
        <w:numPr>
          <w:ilvl w:val="0"/>
          <w:numId w:val="46"/>
        </w:numPr>
        <w:spacing w:before="200" w:after="0" w:line="276" w:lineRule="auto"/>
        <w:rPr>
          <w:rFonts w:eastAsia="Calibri" w:cs="Arial"/>
        </w:rPr>
      </w:pPr>
      <w:r>
        <w:rPr>
          <w:rFonts w:eastAsia="Calibri" w:cs="Arial"/>
        </w:rPr>
        <w:t>B</w:t>
      </w:r>
      <w:r w:rsidR="00A90A6E">
        <w:rPr>
          <w:rFonts w:eastAsia="Calibri" w:cs="Arial"/>
        </w:rPr>
        <w:t xml:space="preserve">ring Council </w:t>
      </w:r>
      <w:r w:rsidR="00221BBA" w:rsidRPr="0047629D">
        <w:rPr>
          <w:rFonts w:eastAsia="Calibri" w:cs="Arial"/>
        </w:rPr>
        <w:t>a unique perspective on diversity and what's happening in their communities</w:t>
      </w:r>
      <w:r w:rsidR="001F595B" w:rsidRPr="0047629D">
        <w:rPr>
          <w:rFonts w:eastAsia="Calibri" w:cs="Arial"/>
        </w:rPr>
        <w:t>.</w:t>
      </w:r>
    </w:p>
    <w:p w14:paraId="3D7B5DBC" w14:textId="55BB89DB" w:rsidR="006223F0" w:rsidRDefault="00EE4EC4" w:rsidP="00516BF2">
      <w:pPr>
        <w:pStyle w:val="ListParagraph"/>
        <w:numPr>
          <w:ilvl w:val="0"/>
          <w:numId w:val="44"/>
        </w:numPr>
        <w:spacing w:before="200" w:after="0" w:line="276" w:lineRule="auto"/>
        <w:rPr>
          <w:rFonts w:eastAsia="Calibri" w:cs="Arial"/>
        </w:rPr>
      </w:pPr>
      <w:r>
        <w:rPr>
          <w:rFonts w:eastAsia="Calibri" w:cs="Arial"/>
        </w:rPr>
        <w:t>E</w:t>
      </w:r>
      <w:r w:rsidR="00A90A6E">
        <w:rPr>
          <w:rFonts w:eastAsia="Calibri" w:cs="Arial"/>
        </w:rPr>
        <w:t>nsure</w:t>
      </w:r>
      <w:r w:rsidR="00516BF2" w:rsidRPr="00516BF2">
        <w:rPr>
          <w:rFonts w:eastAsia="Calibri" w:cs="Arial"/>
        </w:rPr>
        <w:t xml:space="preserve"> that Council achieves its advice, priorities, and the priorities of the NDIA.</w:t>
      </w:r>
    </w:p>
    <w:p w14:paraId="5E892DB6" w14:textId="3099AE55" w:rsidR="001F595B" w:rsidRDefault="00EE4EC4" w:rsidP="001F595B">
      <w:pPr>
        <w:pStyle w:val="ListParagraph"/>
        <w:numPr>
          <w:ilvl w:val="0"/>
          <w:numId w:val="44"/>
        </w:numPr>
        <w:spacing w:before="200" w:after="0" w:line="276" w:lineRule="auto"/>
        <w:rPr>
          <w:rFonts w:eastAsia="Calibri" w:cs="Arial"/>
        </w:rPr>
      </w:pPr>
      <w:r>
        <w:rPr>
          <w:rFonts w:eastAsia="Calibri" w:cs="Arial"/>
        </w:rPr>
        <w:t>D</w:t>
      </w:r>
      <w:r w:rsidR="00A90A6E">
        <w:rPr>
          <w:rFonts w:eastAsia="Calibri" w:cs="Arial"/>
        </w:rPr>
        <w:t>evelop</w:t>
      </w:r>
      <w:r w:rsidR="00A90A6E" w:rsidRPr="006223F0">
        <w:rPr>
          <w:rFonts w:eastAsia="Calibri" w:cs="Arial"/>
        </w:rPr>
        <w:t xml:space="preserve"> </w:t>
      </w:r>
      <w:r w:rsidR="00815948" w:rsidRPr="006223F0">
        <w:rPr>
          <w:rFonts w:eastAsia="Calibri" w:cs="Arial"/>
        </w:rPr>
        <w:t xml:space="preserve">solutions to current </w:t>
      </w:r>
      <w:r w:rsidR="00221BBA" w:rsidRPr="006223F0">
        <w:rPr>
          <w:rFonts w:eastAsia="Calibri" w:cs="Arial"/>
        </w:rPr>
        <w:t xml:space="preserve">Scheme equity issues, creating positive </w:t>
      </w:r>
      <w:r w:rsidR="001F595B">
        <w:rPr>
          <w:rFonts w:eastAsia="Calibri" w:cs="Arial"/>
        </w:rPr>
        <w:t>outcomes</w:t>
      </w:r>
      <w:r w:rsidR="00D24C61" w:rsidRPr="006223F0">
        <w:rPr>
          <w:rFonts w:eastAsia="Calibri" w:cs="Arial"/>
        </w:rPr>
        <w:t xml:space="preserve"> for NDIS participants. </w:t>
      </w:r>
    </w:p>
    <w:p w14:paraId="134A4EAF" w14:textId="07EEAC64" w:rsidR="0047629D" w:rsidRPr="0047629D" w:rsidRDefault="00651D2C" w:rsidP="0047629D">
      <w:pPr>
        <w:spacing w:before="200" w:after="0" w:line="276" w:lineRule="auto"/>
        <w:rPr>
          <w:rFonts w:eastAsia="Calibri" w:cs="Arial"/>
        </w:rPr>
      </w:pPr>
      <w:r w:rsidRPr="0047629D">
        <w:rPr>
          <w:rFonts w:eastAsia="Calibri" w:cs="Arial"/>
        </w:rPr>
        <w:t>Ms Jennifer Cullen added that the Reference Group will help Council with equity issues for</w:t>
      </w:r>
      <w:r w:rsidR="0070381D">
        <w:rPr>
          <w:rFonts w:eastAsia="Calibri" w:cs="Arial"/>
        </w:rPr>
        <w:t xml:space="preserve"> diverse communities including</w:t>
      </w:r>
      <w:r w:rsidRPr="0047629D">
        <w:rPr>
          <w:rFonts w:eastAsia="Calibri" w:cs="Arial"/>
        </w:rPr>
        <w:t>:</w:t>
      </w:r>
    </w:p>
    <w:p w14:paraId="4AF4A8BE" w14:textId="745BA5CA" w:rsidR="001F595B" w:rsidRDefault="009E2E4C" w:rsidP="0047629D">
      <w:pPr>
        <w:pStyle w:val="ListParagraph"/>
        <w:numPr>
          <w:ilvl w:val="0"/>
          <w:numId w:val="45"/>
        </w:numPr>
        <w:spacing w:before="200" w:after="0" w:line="276" w:lineRule="auto"/>
        <w:rPr>
          <w:rFonts w:eastAsia="Calibri" w:cs="Arial"/>
        </w:rPr>
      </w:pPr>
      <w:r w:rsidRPr="001F595B">
        <w:rPr>
          <w:rFonts w:eastAsia="Calibri" w:cs="Arial"/>
        </w:rPr>
        <w:t>Aboriginal and</w:t>
      </w:r>
      <w:r w:rsidR="005E1628">
        <w:rPr>
          <w:rFonts w:eastAsia="Calibri" w:cs="Arial"/>
        </w:rPr>
        <w:t>/or</w:t>
      </w:r>
      <w:r w:rsidRPr="001F595B">
        <w:rPr>
          <w:rFonts w:eastAsia="Calibri" w:cs="Arial"/>
        </w:rPr>
        <w:t xml:space="preserve"> Torres Strait Islander</w:t>
      </w:r>
      <w:r w:rsidR="001F595B">
        <w:rPr>
          <w:rFonts w:eastAsia="Calibri" w:cs="Arial"/>
        </w:rPr>
        <w:t xml:space="preserve"> </w:t>
      </w:r>
      <w:r w:rsidR="00651D2C">
        <w:rPr>
          <w:rFonts w:eastAsia="Calibri" w:cs="Arial"/>
        </w:rPr>
        <w:t xml:space="preserve">people </w:t>
      </w:r>
    </w:p>
    <w:p w14:paraId="39B40F1D" w14:textId="00222C3E" w:rsidR="001F595B" w:rsidRDefault="001F595B" w:rsidP="0047629D">
      <w:pPr>
        <w:pStyle w:val="ListParagraph"/>
        <w:numPr>
          <w:ilvl w:val="0"/>
          <w:numId w:val="45"/>
        </w:numPr>
        <w:spacing w:before="200" w:after="0" w:line="276" w:lineRule="auto"/>
        <w:rPr>
          <w:rFonts w:eastAsia="Calibri" w:cs="Arial"/>
        </w:rPr>
      </w:pPr>
      <w:r>
        <w:rPr>
          <w:rFonts w:eastAsia="Calibri" w:cs="Arial"/>
        </w:rPr>
        <w:t>C</w:t>
      </w:r>
      <w:r w:rsidR="009E2E4C" w:rsidRPr="001F595B">
        <w:rPr>
          <w:rFonts w:eastAsia="Calibri" w:cs="Arial"/>
        </w:rPr>
        <w:t>ulturally and l</w:t>
      </w:r>
      <w:r w:rsidR="00721A6D" w:rsidRPr="001F595B">
        <w:rPr>
          <w:rFonts w:eastAsia="Calibri" w:cs="Arial"/>
        </w:rPr>
        <w:t>in</w:t>
      </w:r>
      <w:r>
        <w:rPr>
          <w:rFonts w:eastAsia="Calibri" w:cs="Arial"/>
        </w:rPr>
        <w:t>guistically diverse (CALD)</w:t>
      </w:r>
      <w:r w:rsidR="00651D2C">
        <w:rPr>
          <w:rFonts w:eastAsia="Calibri" w:cs="Arial"/>
        </w:rPr>
        <w:t xml:space="preserve"> communities</w:t>
      </w:r>
      <w:r>
        <w:rPr>
          <w:rFonts w:eastAsia="Calibri" w:cs="Arial"/>
        </w:rPr>
        <w:t xml:space="preserve">; and </w:t>
      </w:r>
    </w:p>
    <w:p w14:paraId="6AE3A9C2" w14:textId="77777777" w:rsidR="0047629D" w:rsidRDefault="009E2E4C" w:rsidP="0047629D">
      <w:pPr>
        <w:pStyle w:val="ListParagraph"/>
        <w:numPr>
          <w:ilvl w:val="0"/>
          <w:numId w:val="45"/>
        </w:numPr>
        <w:spacing w:before="200" w:after="0" w:line="276" w:lineRule="auto"/>
        <w:rPr>
          <w:rFonts w:eastAsia="Calibri" w:cs="Arial"/>
        </w:rPr>
      </w:pPr>
      <w:r w:rsidRPr="001F595B">
        <w:rPr>
          <w:rFonts w:eastAsia="Calibri" w:cs="Arial"/>
        </w:rPr>
        <w:t>​</w:t>
      </w:r>
      <w:r w:rsidR="004402E4" w:rsidRPr="001F595B">
        <w:rPr>
          <w:rFonts w:eastAsia="Calibri" w:cs="Arial"/>
        </w:rPr>
        <w:t xml:space="preserve">Lesbian, </w:t>
      </w:r>
      <w:r w:rsidRPr="001F595B">
        <w:rPr>
          <w:rFonts w:eastAsia="Calibri" w:cs="Arial"/>
        </w:rPr>
        <w:t>Gay, Bisexual, Transgender, Intersex, Queer, Asexual Plus (LGBTIQA+)</w:t>
      </w:r>
      <w:r w:rsidR="00651D2C">
        <w:rPr>
          <w:rFonts w:eastAsia="Calibri" w:cs="Arial"/>
        </w:rPr>
        <w:t xml:space="preserve"> communities</w:t>
      </w:r>
      <w:r w:rsidRPr="001F595B">
        <w:rPr>
          <w:rFonts w:eastAsia="Calibri" w:cs="Arial"/>
        </w:rPr>
        <w:t xml:space="preserve">. </w:t>
      </w:r>
    </w:p>
    <w:p w14:paraId="3B45D093" w14:textId="5E8AF18F" w:rsidR="00177E1B" w:rsidRDefault="00177E1B" w:rsidP="00177E1B">
      <w:pPr>
        <w:pStyle w:val="Heading1"/>
        <w:rPr>
          <w:rFonts w:eastAsiaTheme="minorHAnsi" w:cstheme="minorBidi"/>
          <w:b w:val="0"/>
          <w:color w:val="auto"/>
          <w:sz w:val="22"/>
          <w:szCs w:val="22"/>
        </w:rPr>
      </w:pPr>
      <w:r w:rsidRPr="00177E1B">
        <w:rPr>
          <w:rFonts w:eastAsiaTheme="minorHAnsi" w:cstheme="minorBidi"/>
          <w:b w:val="0"/>
          <w:color w:val="auto"/>
          <w:sz w:val="22"/>
          <w:szCs w:val="22"/>
        </w:rPr>
        <w:lastRenderedPageBreak/>
        <w:t xml:space="preserve">Ms Cullen said the Reference Group will give trusted analysis to Council advice. This is because of member’s knowledge of current issues. </w:t>
      </w:r>
      <w:r w:rsidR="0070381D">
        <w:rPr>
          <w:rFonts w:eastAsiaTheme="minorHAnsi" w:cstheme="minorBidi"/>
          <w:b w:val="0"/>
          <w:color w:val="auto"/>
          <w:sz w:val="22"/>
          <w:szCs w:val="22"/>
        </w:rPr>
        <w:t>She</w:t>
      </w:r>
      <w:r w:rsidRPr="00177E1B">
        <w:rPr>
          <w:rFonts w:eastAsiaTheme="minorHAnsi" w:cstheme="minorBidi"/>
          <w:b w:val="0"/>
          <w:color w:val="auto"/>
          <w:sz w:val="22"/>
          <w:szCs w:val="22"/>
        </w:rPr>
        <w:t xml:space="preserve"> will update the Terms of Reference obj</w:t>
      </w:r>
      <w:r w:rsidR="0070381D">
        <w:rPr>
          <w:rFonts w:eastAsiaTheme="minorHAnsi" w:cstheme="minorBidi"/>
          <w:b w:val="0"/>
          <w:color w:val="auto"/>
          <w:sz w:val="22"/>
          <w:szCs w:val="22"/>
        </w:rPr>
        <w:t>ectives for the Reference Group</w:t>
      </w:r>
      <w:r w:rsidR="009B78D9">
        <w:rPr>
          <w:rFonts w:eastAsiaTheme="minorHAnsi" w:cstheme="minorBidi"/>
          <w:b w:val="0"/>
          <w:color w:val="auto"/>
          <w:sz w:val="22"/>
          <w:szCs w:val="22"/>
        </w:rPr>
        <w:t xml:space="preserve">. They will </w:t>
      </w:r>
      <w:r w:rsidRPr="00177E1B">
        <w:rPr>
          <w:rFonts w:eastAsiaTheme="minorHAnsi" w:cstheme="minorBidi"/>
          <w:b w:val="0"/>
          <w:color w:val="auto"/>
          <w:sz w:val="22"/>
          <w:szCs w:val="22"/>
        </w:rPr>
        <w:t xml:space="preserve">include representative communities. </w:t>
      </w:r>
    </w:p>
    <w:p w14:paraId="52F9EB47" w14:textId="7A2A13C8" w:rsidR="00721A6D" w:rsidRPr="0047629D" w:rsidRDefault="00721A6D" w:rsidP="00177E1B">
      <w:pPr>
        <w:pStyle w:val="Heading1"/>
        <w:rPr>
          <w:rFonts w:eastAsia="Calibri" w:cs="Arial"/>
        </w:rPr>
      </w:pPr>
      <w:r w:rsidRPr="00BE1FB9">
        <w:t>R</w:t>
      </w:r>
      <w:r w:rsidR="008120C6" w:rsidRPr="00BE1FB9">
        <w:t>eference Group m</w:t>
      </w:r>
      <w:r w:rsidRPr="00BE1FB9">
        <w:t xml:space="preserve">ember reports  </w:t>
      </w:r>
    </w:p>
    <w:p w14:paraId="58C3F5CF" w14:textId="02593FB0" w:rsidR="00721A6D" w:rsidRPr="00221BBA" w:rsidRDefault="008120C6" w:rsidP="00221BBA">
      <w:pPr>
        <w:spacing w:before="200" w:after="0" w:line="276" w:lineRule="auto"/>
        <w:rPr>
          <w:rFonts w:eastAsia="Calibri" w:cs="Arial"/>
        </w:rPr>
      </w:pPr>
      <w:r>
        <w:rPr>
          <w:rFonts w:eastAsia="Calibri" w:cs="Arial"/>
        </w:rPr>
        <w:t>Reference Group m</w:t>
      </w:r>
      <w:r w:rsidR="004402E4" w:rsidRPr="00221BBA">
        <w:rPr>
          <w:rFonts w:eastAsia="Calibri" w:cs="Arial"/>
        </w:rPr>
        <w:t>embers provided u</w:t>
      </w:r>
      <w:r w:rsidR="00A5453A" w:rsidRPr="00221BBA">
        <w:rPr>
          <w:rFonts w:eastAsia="Calibri" w:cs="Arial"/>
        </w:rPr>
        <w:t xml:space="preserve">pdates </w:t>
      </w:r>
      <w:r w:rsidR="004402E4" w:rsidRPr="00221BBA">
        <w:rPr>
          <w:rFonts w:eastAsia="Calibri" w:cs="Arial"/>
        </w:rPr>
        <w:t>on issues</w:t>
      </w:r>
      <w:r w:rsidR="00A5453A" w:rsidRPr="00221BBA">
        <w:rPr>
          <w:rFonts w:eastAsia="Calibri" w:cs="Arial"/>
        </w:rPr>
        <w:t xml:space="preserve"> in their communities, including: </w:t>
      </w:r>
      <w:r w:rsidR="00721A6D" w:rsidRPr="00221BBA">
        <w:rPr>
          <w:rFonts w:eastAsia="Calibri" w:cs="Arial"/>
        </w:rPr>
        <w:t xml:space="preserve"> </w:t>
      </w:r>
    </w:p>
    <w:p w14:paraId="2C9E4019" w14:textId="77777777" w:rsidR="006C75F9" w:rsidRPr="006C75F9" w:rsidRDefault="004539E1" w:rsidP="0047629D">
      <w:pPr>
        <w:pStyle w:val="ListParagraph"/>
        <w:numPr>
          <w:ilvl w:val="0"/>
          <w:numId w:val="32"/>
        </w:numPr>
        <w:spacing w:after="120" w:line="276" w:lineRule="auto"/>
      </w:pPr>
      <w:r w:rsidRPr="004539E1">
        <w:rPr>
          <w:rFonts w:eastAsia="Calibri" w:cs="Arial"/>
        </w:rPr>
        <w:t xml:space="preserve">Access inequality, with some communities not </w:t>
      </w:r>
      <w:r w:rsidR="006C75F9">
        <w:rPr>
          <w:rFonts w:eastAsia="Calibri" w:cs="Arial"/>
        </w:rPr>
        <w:t>knowing how to access the NDIS.</w:t>
      </w:r>
    </w:p>
    <w:p w14:paraId="42D40EED" w14:textId="5C64F275" w:rsidR="0047629D" w:rsidRPr="0047629D" w:rsidRDefault="004539E1" w:rsidP="0047629D">
      <w:pPr>
        <w:pStyle w:val="ListParagraph"/>
        <w:numPr>
          <w:ilvl w:val="0"/>
          <w:numId w:val="32"/>
        </w:numPr>
        <w:spacing w:after="120" w:line="276" w:lineRule="auto"/>
      </w:pPr>
      <w:r w:rsidRPr="004539E1">
        <w:rPr>
          <w:rFonts w:cs="Arial"/>
        </w:rPr>
        <w:t>Workforce issues make it hard for NDIS participants to get supports, including:</w:t>
      </w:r>
    </w:p>
    <w:p w14:paraId="7CBC7184" w14:textId="2C5B1C50" w:rsidR="00277061" w:rsidRPr="00277061" w:rsidRDefault="00EE4EC4" w:rsidP="0047629D">
      <w:pPr>
        <w:pStyle w:val="ListParagraph"/>
        <w:numPr>
          <w:ilvl w:val="1"/>
          <w:numId w:val="32"/>
        </w:numPr>
        <w:spacing w:after="120" w:line="276" w:lineRule="auto"/>
      </w:pPr>
      <w:r>
        <w:rPr>
          <w:rFonts w:cs="Arial"/>
        </w:rPr>
        <w:t>L</w:t>
      </w:r>
      <w:r w:rsidR="00254F8C" w:rsidRPr="00277061">
        <w:rPr>
          <w:rFonts w:cs="Arial"/>
        </w:rPr>
        <w:t xml:space="preserve">ong </w:t>
      </w:r>
      <w:r w:rsidR="005C0695" w:rsidRPr="00277061">
        <w:rPr>
          <w:rFonts w:cs="Arial"/>
        </w:rPr>
        <w:t xml:space="preserve">wait </w:t>
      </w:r>
      <w:r w:rsidR="00193378" w:rsidRPr="00277061">
        <w:rPr>
          <w:rFonts w:cs="Arial"/>
        </w:rPr>
        <w:t>list</w:t>
      </w:r>
      <w:r w:rsidR="00254F8C" w:rsidRPr="00277061">
        <w:rPr>
          <w:rFonts w:cs="Arial"/>
        </w:rPr>
        <w:t>s for services</w:t>
      </w:r>
      <w:r w:rsidR="009533EA">
        <w:rPr>
          <w:rFonts w:cs="Arial"/>
        </w:rPr>
        <w:t>.</w:t>
      </w:r>
      <w:r w:rsidR="00254F8C" w:rsidRPr="00277061">
        <w:rPr>
          <w:rFonts w:cs="Arial"/>
        </w:rPr>
        <w:t xml:space="preserve"> </w:t>
      </w:r>
    </w:p>
    <w:p w14:paraId="3F755C31" w14:textId="768C27D5" w:rsidR="00277061" w:rsidRPr="00277061" w:rsidRDefault="00EE4EC4" w:rsidP="00277061">
      <w:pPr>
        <w:pStyle w:val="ListParagraph"/>
        <w:numPr>
          <w:ilvl w:val="1"/>
          <w:numId w:val="32"/>
        </w:numPr>
        <w:spacing w:after="120" w:line="276" w:lineRule="auto"/>
      </w:pPr>
      <w:r>
        <w:rPr>
          <w:rFonts w:cs="Arial"/>
        </w:rPr>
        <w:t>S</w:t>
      </w:r>
      <w:r w:rsidR="00277061">
        <w:rPr>
          <w:rFonts w:cs="Arial"/>
        </w:rPr>
        <w:t>ervice quality</w:t>
      </w:r>
      <w:r w:rsidR="0062032F">
        <w:rPr>
          <w:rFonts w:cs="Arial"/>
        </w:rPr>
        <w:t xml:space="preserve"> variability</w:t>
      </w:r>
      <w:r w:rsidR="00277061">
        <w:rPr>
          <w:rFonts w:cs="Arial"/>
        </w:rPr>
        <w:t xml:space="preserve">. </w:t>
      </w:r>
    </w:p>
    <w:p w14:paraId="6D9F007A" w14:textId="6ED274E6" w:rsidR="004C0D79" w:rsidRPr="004C0D79" w:rsidRDefault="00EE4EC4" w:rsidP="004C0D79">
      <w:pPr>
        <w:pStyle w:val="ListParagraph"/>
        <w:numPr>
          <w:ilvl w:val="1"/>
          <w:numId w:val="32"/>
        </w:numPr>
        <w:spacing w:after="120" w:line="276" w:lineRule="auto"/>
      </w:pPr>
      <w:r>
        <w:rPr>
          <w:rFonts w:cs="Arial"/>
        </w:rPr>
        <w:t>L</w:t>
      </w:r>
      <w:r w:rsidR="002E12F9" w:rsidRPr="00277061">
        <w:rPr>
          <w:rFonts w:cs="Arial"/>
        </w:rPr>
        <w:t xml:space="preserve">ack </w:t>
      </w:r>
      <w:r w:rsidR="008120C6">
        <w:rPr>
          <w:rFonts w:cs="Arial"/>
        </w:rPr>
        <w:t xml:space="preserve">of workforce training, causing </w:t>
      </w:r>
      <w:r w:rsidR="00252D3D" w:rsidRPr="00277061">
        <w:rPr>
          <w:rFonts w:cs="Arial"/>
        </w:rPr>
        <w:t xml:space="preserve">trauma or </w:t>
      </w:r>
      <w:r w:rsidR="00277061">
        <w:rPr>
          <w:rFonts w:cs="Arial"/>
        </w:rPr>
        <w:t xml:space="preserve">safety </w:t>
      </w:r>
      <w:r w:rsidR="00252D3D" w:rsidRPr="00277061">
        <w:rPr>
          <w:rFonts w:cs="Arial"/>
        </w:rPr>
        <w:t>issues</w:t>
      </w:r>
      <w:r w:rsidR="005C0695" w:rsidRPr="00277061">
        <w:rPr>
          <w:rFonts w:cs="Arial"/>
        </w:rPr>
        <w:t xml:space="preserve">. </w:t>
      </w:r>
    </w:p>
    <w:p w14:paraId="7BDCE26C" w14:textId="3CB71DFE" w:rsidR="00177E1B" w:rsidRPr="00177E1B" w:rsidRDefault="00EE4EC4" w:rsidP="00177E1B">
      <w:pPr>
        <w:pStyle w:val="ListParagraph"/>
        <w:numPr>
          <w:ilvl w:val="1"/>
          <w:numId w:val="32"/>
        </w:numPr>
        <w:spacing w:after="120" w:line="276" w:lineRule="auto"/>
      </w:pPr>
      <w:r>
        <w:rPr>
          <w:rFonts w:cs="Arial"/>
        </w:rPr>
        <w:t>D</w:t>
      </w:r>
      <w:r w:rsidR="004539E1" w:rsidRPr="004C0D79">
        <w:rPr>
          <w:rFonts w:cs="Arial"/>
        </w:rPr>
        <w:t>isability support workers seeking employment in aged care. This causes disruption to support services for NDIS partici</w:t>
      </w:r>
      <w:r w:rsidR="0047629D" w:rsidRPr="004C0D79">
        <w:rPr>
          <w:rFonts w:cs="Arial"/>
        </w:rPr>
        <w:t xml:space="preserve">pants. </w:t>
      </w:r>
    </w:p>
    <w:p w14:paraId="302A4C4D" w14:textId="65C32E7C" w:rsidR="00177E1B" w:rsidRPr="00177E1B" w:rsidRDefault="00EE4EC4" w:rsidP="00177E1B">
      <w:pPr>
        <w:pStyle w:val="ListParagraph"/>
        <w:numPr>
          <w:ilvl w:val="1"/>
          <w:numId w:val="32"/>
        </w:numPr>
        <w:spacing w:after="120" w:line="276" w:lineRule="auto"/>
      </w:pPr>
      <w:r>
        <w:rPr>
          <w:rFonts w:cs="Arial"/>
        </w:rPr>
        <w:t>P</w:t>
      </w:r>
      <w:r w:rsidR="0070381D">
        <w:rPr>
          <w:rFonts w:cs="Arial"/>
        </w:rPr>
        <w:t>articipant</w:t>
      </w:r>
      <w:r w:rsidR="00177E1B" w:rsidRPr="00177E1B">
        <w:rPr>
          <w:rFonts w:cs="Arial"/>
        </w:rPr>
        <w:t xml:space="preserve"> concern</w:t>
      </w:r>
      <w:r w:rsidR="0070381D">
        <w:rPr>
          <w:rFonts w:cs="Arial"/>
        </w:rPr>
        <w:t xml:space="preserve"> that unspent funds </w:t>
      </w:r>
      <w:r w:rsidR="00177E1B" w:rsidRPr="00177E1B">
        <w:rPr>
          <w:rFonts w:cs="Arial"/>
        </w:rPr>
        <w:t>may lead to funding cuts at plan review. These funds were unspent due to service unavailability during the Coronavirus (COVID-19) pandemic.</w:t>
      </w:r>
    </w:p>
    <w:p w14:paraId="1D1B10CA" w14:textId="3E4CD393" w:rsidR="00177E1B" w:rsidRDefault="00177E1B" w:rsidP="00177E1B">
      <w:pPr>
        <w:pStyle w:val="ListParagraph"/>
        <w:numPr>
          <w:ilvl w:val="0"/>
          <w:numId w:val="32"/>
        </w:numPr>
        <w:spacing w:after="120" w:line="276" w:lineRule="auto"/>
      </w:pPr>
      <w:r w:rsidRPr="00177E1B">
        <w:t xml:space="preserve">Anxiety on Scheme reforms and Independent Assessments. </w:t>
      </w:r>
      <w:r>
        <w:t xml:space="preserve">There is increased anxiety in </w:t>
      </w:r>
      <w:r w:rsidRPr="00177E1B">
        <w:t xml:space="preserve">communities </w:t>
      </w:r>
      <w:r w:rsidR="00A90A6E">
        <w:t>among:</w:t>
      </w:r>
    </w:p>
    <w:p w14:paraId="55174C52" w14:textId="607771CC" w:rsidR="00177E1B" w:rsidRDefault="00EE4EC4" w:rsidP="00177E1B">
      <w:pPr>
        <w:pStyle w:val="ListParagraph"/>
        <w:numPr>
          <w:ilvl w:val="1"/>
          <w:numId w:val="32"/>
        </w:numPr>
        <w:spacing w:after="120" w:line="276" w:lineRule="auto"/>
      </w:pPr>
      <w:r>
        <w:t>P</w:t>
      </w:r>
      <w:r w:rsidR="00A90A6E">
        <w:t>eople with i</w:t>
      </w:r>
      <w:r w:rsidR="00177E1B">
        <w:t>ntellectual disability</w:t>
      </w:r>
      <w:r w:rsidR="0070381D">
        <w:t>.</w:t>
      </w:r>
    </w:p>
    <w:p w14:paraId="46A7C6A0" w14:textId="06C6C5DD" w:rsidR="00177E1B" w:rsidRDefault="00EE4EC4" w:rsidP="00177E1B">
      <w:pPr>
        <w:pStyle w:val="ListParagraph"/>
        <w:numPr>
          <w:ilvl w:val="1"/>
          <w:numId w:val="32"/>
        </w:numPr>
        <w:spacing w:after="120" w:line="276" w:lineRule="auto"/>
      </w:pPr>
      <w:r>
        <w:t>P</w:t>
      </w:r>
      <w:r w:rsidR="00A90A6E">
        <w:t>eople with c</w:t>
      </w:r>
      <w:r w:rsidR="00177E1B">
        <w:t>omplex support needs</w:t>
      </w:r>
      <w:r>
        <w:t xml:space="preserve">. </w:t>
      </w:r>
    </w:p>
    <w:p w14:paraId="69AFAF19" w14:textId="0F5B6DE4" w:rsidR="00236F75" w:rsidRDefault="00EE4EC4" w:rsidP="00177E1B">
      <w:pPr>
        <w:pStyle w:val="ListParagraph"/>
        <w:numPr>
          <w:ilvl w:val="1"/>
          <w:numId w:val="32"/>
        </w:numPr>
        <w:spacing w:after="120" w:line="276" w:lineRule="auto"/>
      </w:pPr>
      <w:r>
        <w:t>P</w:t>
      </w:r>
      <w:r w:rsidR="00A90A6E">
        <w:t>eople who are homeless</w:t>
      </w:r>
      <w:r>
        <w:t xml:space="preserve">. </w:t>
      </w:r>
    </w:p>
    <w:p w14:paraId="6E6BAB02" w14:textId="40C72F8C" w:rsidR="0070381D" w:rsidRDefault="00F479D0" w:rsidP="00177E1B">
      <w:pPr>
        <w:pStyle w:val="ListParagraph"/>
        <w:numPr>
          <w:ilvl w:val="0"/>
          <w:numId w:val="32"/>
        </w:numPr>
        <w:spacing w:after="120" w:line="276" w:lineRule="auto"/>
      </w:pPr>
      <w:r>
        <w:t>More young people are being</w:t>
      </w:r>
      <w:r w:rsidR="0070381D">
        <w:t xml:space="preserve"> home school</w:t>
      </w:r>
      <w:r>
        <w:t>ed</w:t>
      </w:r>
      <w:r w:rsidR="009B78D9">
        <w:t>. A</w:t>
      </w:r>
      <w:r w:rsidR="0070381D">
        <w:t>nd p</w:t>
      </w:r>
      <w:r w:rsidR="00173904" w:rsidRPr="00177E1B">
        <w:t xml:space="preserve">arents are using NDIA funding to provide an education to their children. </w:t>
      </w:r>
      <w:r w:rsidR="0070381D">
        <w:t>This is because:</w:t>
      </w:r>
    </w:p>
    <w:p w14:paraId="688D36AE" w14:textId="3B6723D2" w:rsidR="0070381D" w:rsidRDefault="00EE4EC4" w:rsidP="0070381D">
      <w:pPr>
        <w:pStyle w:val="ListParagraph"/>
        <w:numPr>
          <w:ilvl w:val="1"/>
          <w:numId w:val="32"/>
        </w:numPr>
        <w:spacing w:after="120" w:line="276" w:lineRule="auto"/>
      </w:pPr>
      <w:r>
        <w:t>T</w:t>
      </w:r>
      <w:r w:rsidR="001974D2">
        <w:t>hey c</w:t>
      </w:r>
      <w:r w:rsidR="00177E1B" w:rsidRPr="00177E1B">
        <w:t>an’t get necessary suppo</w:t>
      </w:r>
      <w:r w:rsidR="00177E1B">
        <w:t xml:space="preserve">rts from education providers. </w:t>
      </w:r>
    </w:p>
    <w:p w14:paraId="3905E248" w14:textId="5411C13F" w:rsidR="00177E1B" w:rsidRDefault="00EE4EC4" w:rsidP="0070381D">
      <w:pPr>
        <w:pStyle w:val="ListParagraph"/>
        <w:numPr>
          <w:ilvl w:val="1"/>
          <w:numId w:val="32"/>
        </w:numPr>
        <w:spacing w:after="120" w:line="276" w:lineRule="auto"/>
      </w:pPr>
      <w:r>
        <w:t>D</w:t>
      </w:r>
      <w:r w:rsidR="00177E1B" w:rsidRPr="00177E1B">
        <w:t>isability supports across the states, territories, and the Commonwealth, differ.</w:t>
      </w:r>
    </w:p>
    <w:p w14:paraId="2F8DD6A2" w14:textId="5B8FED8D" w:rsidR="00F517A7" w:rsidRDefault="009533EA" w:rsidP="00177E1B">
      <w:pPr>
        <w:pStyle w:val="ListParagraph"/>
        <w:numPr>
          <w:ilvl w:val="0"/>
          <w:numId w:val="32"/>
        </w:numPr>
        <w:spacing w:after="120" w:line="276" w:lineRule="auto"/>
      </w:pPr>
      <w:r>
        <w:t xml:space="preserve">Poor quality </w:t>
      </w:r>
      <w:r w:rsidR="008B4C99">
        <w:t>NDIS plan</w:t>
      </w:r>
      <w:r>
        <w:t>s</w:t>
      </w:r>
      <w:r w:rsidR="004C0D79">
        <w:t xml:space="preserve"> </w:t>
      </w:r>
      <w:r w:rsidR="001974D2">
        <w:t xml:space="preserve">that </w:t>
      </w:r>
      <w:r w:rsidR="002621C8">
        <w:t>do not consider inclusion. This results in</w:t>
      </w:r>
      <w:r w:rsidR="008B4C99">
        <w:t xml:space="preserve"> a decline in </w:t>
      </w:r>
      <w:r w:rsidR="00932DA4">
        <w:t xml:space="preserve">equity </w:t>
      </w:r>
      <w:r w:rsidR="002621C8">
        <w:t>and</w:t>
      </w:r>
      <w:r w:rsidR="006E6DDE">
        <w:t xml:space="preserve"> </w:t>
      </w:r>
      <w:r w:rsidR="00F517A7">
        <w:t>cultural safety</w:t>
      </w:r>
      <w:r w:rsidR="002621C8">
        <w:t xml:space="preserve"> for diverse communities</w:t>
      </w:r>
      <w:r w:rsidR="00F517A7">
        <w:t xml:space="preserve">. </w:t>
      </w:r>
    </w:p>
    <w:p w14:paraId="795399F4" w14:textId="77777777" w:rsidR="001974D2" w:rsidRDefault="00173904" w:rsidP="00173904">
      <w:pPr>
        <w:pStyle w:val="ListParagraph"/>
        <w:numPr>
          <w:ilvl w:val="0"/>
          <w:numId w:val="32"/>
        </w:numPr>
        <w:spacing w:after="120" w:line="276" w:lineRule="auto"/>
      </w:pPr>
      <w:r w:rsidRPr="00173904">
        <w:t>The NDIA lacks ways for peo</w:t>
      </w:r>
      <w:r w:rsidR="001974D2">
        <w:t>ple from diverse communities to:</w:t>
      </w:r>
    </w:p>
    <w:p w14:paraId="1E0C6DFB" w14:textId="1B0AE482" w:rsidR="001974D2" w:rsidRDefault="00EE4EC4" w:rsidP="001974D2">
      <w:pPr>
        <w:pStyle w:val="ListParagraph"/>
        <w:numPr>
          <w:ilvl w:val="1"/>
          <w:numId w:val="32"/>
        </w:numPr>
        <w:spacing w:after="120" w:line="276" w:lineRule="auto"/>
      </w:pPr>
      <w:r>
        <w:t>I</w:t>
      </w:r>
      <w:r w:rsidR="001974D2">
        <w:t>nform NDIA practice.</w:t>
      </w:r>
    </w:p>
    <w:p w14:paraId="1D56CCB4" w14:textId="49DA38E0" w:rsidR="00173904" w:rsidRDefault="00EE4EC4" w:rsidP="001974D2">
      <w:pPr>
        <w:pStyle w:val="ListParagraph"/>
        <w:numPr>
          <w:ilvl w:val="1"/>
          <w:numId w:val="32"/>
        </w:numPr>
        <w:spacing w:after="120" w:line="276" w:lineRule="auto"/>
      </w:pPr>
      <w:r>
        <w:t>H</w:t>
      </w:r>
      <w:r w:rsidR="00173904" w:rsidRPr="00173904">
        <w:t xml:space="preserve">ave </w:t>
      </w:r>
      <w:r w:rsidR="001974D2">
        <w:t xml:space="preserve">a </w:t>
      </w:r>
      <w:r w:rsidR="00173904" w:rsidRPr="00173904">
        <w:t>say in rolling o</w:t>
      </w:r>
      <w:r w:rsidR="001974D2">
        <w:t xml:space="preserve">ut strategies that affect them. </w:t>
      </w:r>
      <w:r w:rsidR="00173904" w:rsidRPr="00173904">
        <w:t>These strategies include the Aboriginal and</w:t>
      </w:r>
      <w:r w:rsidR="005E1628">
        <w:t>/or</w:t>
      </w:r>
      <w:r w:rsidR="00173904" w:rsidRPr="00173904">
        <w:t xml:space="preserve"> Torres Strait Islander, CALD, and LGBTIQA+ Strategies. </w:t>
      </w:r>
    </w:p>
    <w:p w14:paraId="60FEC624" w14:textId="54FB4E0E" w:rsidR="00236F75" w:rsidRDefault="00236F75" w:rsidP="00173904">
      <w:pPr>
        <w:pStyle w:val="ListParagraph"/>
        <w:numPr>
          <w:ilvl w:val="0"/>
          <w:numId w:val="32"/>
        </w:numPr>
        <w:spacing w:after="120" w:line="276" w:lineRule="auto"/>
      </w:pPr>
      <w:r>
        <w:t>Aboriginal and</w:t>
      </w:r>
      <w:r w:rsidR="005E1628">
        <w:t>/or</w:t>
      </w:r>
      <w:r>
        <w:t xml:space="preserve"> Torres Strait Islander, CALD and LGBTIQA+ women face </w:t>
      </w:r>
      <w:r w:rsidR="004C0D79">
        <w:t>increased disadvantage</w:t>
      </w:r>
      <w:r>
        <w:t xml:space="preserve">. They cannot access to the NDIS, experience </w:t>
      </w:r>
      <w:r w:rsidR="00A90A6E">
        <w:t xml:space="preserve">higher levels of </w:t>
      </w:r>
      <w:r>
        <w:t>violence and unemployment.</w:t>
      </w:r>
    </w:p>
    <w:p w14:paraId="4A4D8311" w14:textId="3D2FA15C" w:rsidR="00050530" w:rsidRPr="00BE1FB9" w:rsidRDefault="00346274" w:rsidP="00BE1FB9">
      <w:pPr>
        <w:pStyle w:val="Heading1"/>
      </w:pPr>
      <w:r w:rsidRPr="00BE1FB9">
        <w:t>U</w:t>
      </w:r>
      <w:r w:rsidR="004A63E1" w:rsidRPr="00BE1FB9">
        <w:t>pdate on NDIA</w:t>
      </w:r>
      <w:r w:rsidR="00285D99" w:rsidRPr="00BE1FB9">
        <w:t xml:space="preserve"> inclusion</w:t>
      </w:r>
      <w:r w:rsidR="004A63E1" w:rsidRPr="00BE1FB9">
        <w:t xml:space="preserve"> </w:t>
      </w:r>
      <w:r w:rsidR="002621C8" w:rsidRPr="00BE1FB9">
        <w:t xml:space="preserve">strategies </w:t>
      </w:r>
    </w:p>
    <w:p w14:paraId="60FB738A" w14:textId="56D30055" w:rsidR="00285D99" w:rsidRDefault="004A63E1" w:rsidP="00007696">
      <w:pPr>
        <w:spacing w:after="120" w:line="276" w:lineRule="auto"/>
        <w:rPr>
          <w:rFonts w:cs="Arial"/>
        </w:rPr>
      </w:pPr>
      <w:r>
        <w:rPr>
          <w:rFonts w:cs="Arial"/>
        </w:rPr>
        <w:t>Ms Kathryn Harris</w:t>
      </w:r>
      <w:r w:rsidR="00395B96">
        <w:rPr>
          <w:rFonts w:cs="Arial"/>
        </w:rPr>
        <w:t xml:space="preserve"> is the</w:t>
      </w:r>
      <w:r>
        <w:rPr>
          <w:rFonts w:cs="Arial"/>
        </w:rPr>
        <w:t xml:space="preserve"> </w:t>
      </w:r>
      <w:r w:rsidR="00007696">
        <w:rPr>
          <w:rFonts w:cs="Arial"/>
        </w:rPr>
        <w:t xml:space="preserve">NDIA </w:t>
      </w:r>
      <w:r>
        <w:rPr>
          <w:rFonts w:cs="Arial"/>
        </w:rPr>
        <w:t>Branch Manager Engagement &amp; Co</w:t>
      </w:r>
      <w:r w:rsidR="00285D99">
        <w:rPr>
          <w:rFonts w:cs="Arial"/>
        </w:rPr>
        <w:t>mmunications</w:t>
      </w:r>
      <w:r w:rsidR="00395B96">
        <w:rPr>
          <w:rFonts w:cs="Arial"/>
        </w:rPr>
        <w:t>. She</w:t>
      </w:r>
      <w:r w:rsidR="00285D99">
        <w:rPr>
          <w:rFonts w:cs="Arial"/>
        </w:rPr>
        <w:t xml:space="preserve"> </w:t>
      </w:r>
      <w:r w:rsidR="008B4C99">
        <w:rPr>
          <w:rFonts w:cs="Arial"/>
        </w:rPr>
        <w:t>gave update</w:t>
      </w:r>
      <w:r w:rsidR="002E1D80">
        <w:rPr>
          <w:rFonts w:cs="Arial"/>
        </w:rPr>
        <w:t>s</w:t>
      </w:r>
      <w:r w:rsidR="008B4C99">
        <w:rPr>
          <w:rFonts w:cs="Arial"/>
        </w:rPr>
        <w:t xml:space="preserve"> on the </w:t>
      </w:r>
      <w:r w:rsidR="00285D99">
        <w:rPr>
          <w:rFonts w:cs="Arial"/>
        </w:rPr>
        <w:t>NDIA</w:t>
      </w:r>
      <w:r w:rsidR="00E81C3C">
        <w:rPr>
          <w:rFonts w:cs="Arial"/>
        </w:rPr>
        <w:t xml:space="preserve">’s </w:t>
      </w:r>
      <w:r w:rsidR="002E1D80">
        <w:rPr>
          <w:rFonts w:cs="Arial"/>
        </w:rPr>
        <w:t>progress on</w:t>
      </w:r>
      <w:r w:rsidR="008B4C99">
        <w:rPr>
          <w:rFonts w:cs="Arial"/>
        </w:rPr>
        <w:t xml:space="preserve"> t</w:t>
      </w:r>
      <w:r w:rsidR="00285D99">
        <w:rPr>
          <w:rFonts w:cs="Arial"/>
        </w:rPr>
        <w:t>he:</w:t>
      </w:r>
    </w:p>
    <w:p w14:paraId="33E0C1DD" w14:textId="2A38D7F8" w:rsidR="00285D99" w:rsidRDefault="00DD5BED" w:rsidP="00713D9E">
      <w:pPr>
        <w:pStyle w:val="ListParagraph"/>
        <w:numPr>
          <w:ilvl w:val="0"/>
          <w:numId w:val="37"/>
        </w:numPr>
        <w:spacing w:after="120" w:line="276" w:lineRule="auto"/>
        <w:rPr>
          <w:rFonts w:cs="Arial"/>
        </w:rPr>
      </w:pPr>
      <w:hyperlink r:id="rId7" w:history="1">
        <w:r w:rsidR="00285D99" w:rsidRPr="008B4C99">
          <w:rPr>
            <w:rStyle w:val="Hyperlink"/>
            <w:rFonts w:cs="Arial"/>
          </w:rPr>
          <w:t>Aboriginal and</w:t>
        </w:r>
        <w:r w:rsidR="005E1628">
          <w:rPr>
            <w:rStyle w:val="Hyperlink"/>
            <w:rFonts w:cs="Arial"/>
          </w:rPr>
          <w:t>/or</w:t>
        </w:r>
        <w:r w:rsidR="00285D99" w:rsidRPr="008B4C99">
          <w:rPr>
            <w:rStyle w:val="Hyperlink"/>
            <w:rFonts w:cs="Arial"/>
          </w:rPr>
          <w:t xml:space="preserve"> Torres Strait Islander Strategy</w:t>
        </w:r>
      </w:hyperlink>
      <w:r w:rsidR="00285D99">
        <w:rPr>
          <w:rFonts w:cs="Arial"/>
        </w:rPr>
        <w:t xml:space="preserve">, released in March 2017 </w:t>
      </w:r>
    </w:p>
    <w:p w14:paraId="6CE30CF6" w14:textId="35AB4553" w:rsidR="00285D99" w:rsidRDefault="00DD5BED" w:rsidP="00285D99">
      <w:pPr>
        <w:pStyle w:val="ListParagraph"/>
        <w:numPr>
          <w:ilvl w:val="0"/>
          <w:numId w:val="37"/>
        </w:numPr>
        <w:spacing w:after="120" w:line="276" w:lineRule="auto"/>
        <w:rPr>
          <w:rFonts w:cs="Arial"/>
        </w:rPr>
      </w:pPr>
      <w:hyperlink r:id="rId8" w:history="1">
        <w:r w:rsidR="00285D99" w:rsidRPr="008B4C99">
          <w:rPr>
            <w:rStyle w:val="Hyperlink"/>
            <w:rFonts w:cs="Arial"/>
          </w:rPr>
          <w:t>CALD Strategy</w:t>
        </w:r>
      </w:hyperlink>
      <w:r w:rsidR="00285D99">
        <w:rPr>
          <w:rFonts w:cs="Arial"/>
        </w:rPr>
        <w:t xml:space="preserve">, released in May 2018 </w:t>
      </w:r>
    </w:p>
    <w:p w14:paraId="4A509DB1" w14:textId="3CEF0920" w:rsidR="002C3342" w:rsidRDefault="00DD5BED" w:rsidP="002C3342">
      <w:pPr>
        <w:pStyle w:val="ListParagraph"/>
        <w:numPr>
          <w:ilvl w:val="0"/>
          <w:numId w:val="37"/>
        </w:numPr>
        <w:spacing w:after="120" w:line="276" w:lineRule="auto"/>
        <w:rPr>
          <w:rFonts w:cs="Arial"/>
        </w:rPr>
      </w:pPr>
      <w:hyperlink r:id="rId9" w:history="1">
        <w:r w:rsidR="00285D99" w:rsidRPr="008B4C99">
          <w:rPr>
            <w:rStyle w:val="Hyperlink"/>
            <w:rFonts w:cs="Arial"/>
          </w:rPr>
          <w:t>LGBTIQA+ Strategy</w:t>
        </w:r>
      </w:hyperlink>
      <w:r w:rsidR="00285D99">
        <w:rPr>
          <w:rFonts w:cs="Arial"/>
        </w:rPr>
        <w:t xml:space="preserve">, released in June 2020. </w:t>
      </w:r>
      <w:r w:rsidR="00285D99" w:rsidRPr="00285D99">
        <w:rPr>
          <w:rFonts w:cs="Arial"/>
        </w:rPr>
        <w:t xml:space="preserve"> </w:t>
      </w:r>
    </w:p>
    <w:p w14:paraId="1E3932E9" w14:textId="5DEC02FA" w:rsidR="00285D99" w:rsidRDefault="00724C44" w:rsidP="00285D99">
      <w:pPr>
        <w:spacing w:after="120" w:line="276" w:lineRule="auto"/>
        <w:rPr>
          <w:rFonts w:cs="Arial"/>
        </w:rPr>
      </w:pPr>
      <w:r>
        <w:rPr>
          <w:rFonts w:cs="Arial"/>
        </w:rPr>
        <w:t>Ms Harris</w:t>
      </w:r>
      <w:r w:rsidR="00C8092E">
        <w:rPr>
          <w:rFonts w:cs="Arial"/>
        </w:rPr>
        <w:t xml:space="preserve"> advised that the NDIA: </w:t>
      </w:r>
    </w:p>
    <w:p w14:paraId="6EA3BF76" w14:textId="610B925A" w:rsidR="00173904" w:rsidRDefault="00173904" w:rsidP="00173904">
      <w:pPr>
        <w:pStyle w:val="ListParagraph"/>
        <w:numPr>
          <w:ilvl w:val="0"/>
          <w:numId w:val="47"/>
        </w:numPr>
        <w:spacing w:after="120" w:line="276" w:lineRule="auto"/>
        <w:rPr>
          <w:rFonts w:cs="Arial"/>
        </w:rPr>
      </w:pPr>
      <w:r w:rsidRPr="00173904">
        <w:rPr>
          <w:rFonts w:cs="Arial"/>
        </w:rPr>
        <w:lastRenderedPageBreak/>
        <w:t xml:space="preserve">Will update the public on the Aboriginal </w:t>
      </w:r>
      <w:r w:rsidR="005E1628">
        <w:rPr>
          <w:rFonts w:cs="Arial"/>
        </w:rPr>
        <w:t xml:space="preserve">and/or </w:t>
      </w:r>
      <w:r w:rsidRPr="00173904">
        <w:rPr>
          <w:rFonts w:cs="Arial"/>
        </w:rPr>
        <w:t xml:space="preserve">Torres Strait Islander and CALD Strategies. This update will include clear communications and resources. The NDIA wants to ensure the community understands its progress against the Strategies. </w:t>
      </w:r>
    </w:p>
    <w:p w14:paraId="0127546F" w14:textId="3FBDDE6E" w:rsidR="00173904" w:rsidRDefault="006C75F9" w:rsidP="00173904">
      <w:pPr>
        <w:pStyle w:val="ListParagraph"/>
        <w:numPr>
          <w:ilvl w:val="0"/>
          <w:numId w:val="47"/>
        </w:numPr>
        <w:spacing w:after="120" w:line="276" w:lineRule="auto"/>
        <w:rPr>
          <w:rFonts w:cs="Arial"/>
        </w:rPr>
      </w:pPr>
      <w:r w:rsidRPr="006C75F9">
        <w:rPr>
          <w:rFonts w:cs="Arial"/>
        </w:rPr>
        <w:t>Wants better outcomes for Aboriginal and</w:t>
      </w:r>
      <w:r w:rsidR="005E1628">
        <w:rPr>
          <w:rFonts w:cs="Arial"/>
        </w:rPr>
        <w:t>/or</w:t>
      </w:r>
      <w:r w:rsidRPr="006C75F9">
        <w:rPr>
          <w:rFonts w:cs="Arial"/>
        </w:rPr>
        <w:t xml:space="preserve"> Torres Strait Islander, CALD and</w:t>
      </w:r>
      <w:r w:rsidR="004C0D79">
        <w:rPr>
          <w:rFonts w:cs="Arial"/>
        </w:rPr>
        <w:t xml:space="preserve"> LGBTIQA+ participants. </w:t>
      </w:r>
      <w:r w:rsidR="001974D2">
        <w:rPr>
          <w:rFonts w:cs="Arial"/>
        </w:rPr>
        <w:t>To do this t</w:t>
      </w:r>
      <w:r w:rsidR="00173904">
        <w:rPr>
          <w:rFonts w:cs="Arial"/>
        </w:rPr>
        <w:t>hey will focus on:</w:t>
      </w:r>
    </w:p>
    <w:p w14:paraId="39DFE52B" w14:textId="52A29DAD" w:rsidR="00173904" w:rsidRDefault="00EE4EC4" w:rsidP="00173904">
      <w:pPr>
        <w:pStyle w:val="ListParagraph"/>
        <w:numPr>
          <w:ilvl w:val="1"/>
          <w:numId w:val="47"/>
        </w:numPr>
        <w:spacing w:after="120" w:line="276" w:lineRule="auto"/>
        <w:rPr>
          <w:rFonts w:cs="Arial"/>
        </w:rPr>
      </w:pPr>
      <w:r>
        <w:rPr>
          <w:rFonts w:cs="Arial"/>
        </w:rPr>
        <w:t>M</w:t>
      </w:r>
      <w:r w:rsidR="00173904">
        <w:rPr>
          <w:rFonts w:cs="Arial"/>
        </w:rPr>
        <w:t xml:space="preserve">aking the NDIS culturally safe; and </w:t>
      </w:r>
    </w:p>
    <w:p w14:paraId="52EA6F3E" w14:textId="2B187DBB" w:rsidR="006C75F9" w:rsidRPr="006C75F9" w:rsidRDefault="00EE4EC4" w:rsidP="00173904">
      <w:pPr>
        <w:pStyle w:val="ListParagraph"/>
        <w:numPr>
          <w:ilvl w:val="1"/>
          <w:numId w:val="47"/>
        </w:numPr>
        <w:spacing w:after="120" w:line="276" w:lineRule="auto"/>
        <w:rPr>
          <w:rFonts w:cs="Arial"/>
        </w:rPr>
      </w:pPr>
      <w:r>
        <w:rPr>
          <w:rFonts w:cs="Arial"/>
        </w:rPr>
        <w:t>I</w:t>
      </w:r>
      <w:r w:rsidR="00173904">
        <w:rPr>
          <w:rFonts w:cs="Arial"/>
        </w:rPr>
        <w:t>ntersectionality</w:t>
      </w:r>
      <w:r w:rsidR="006C75F9" w:rsidRPr="006C75F9">
        <w:rPr>
          <w:rFonts w:cs="Arial"/>
        </w:rPr>
        <w:t xml:space="preserve">. </w:t>
      </w:r>
    </w:p>
    <w:p w14:paraId="423B13E0" w14:textId="7DE5BF91" w:rsidR="006C75F9" w:rsidRDefault="006C75F9" w:rsidP="006C75F9">
      <w:pPr>
        <w:pStyle w:val="ListParagraph"/>
        <w:numPr>
          <w:ilvl w:val="0"/>
          <w:numId w:val="47"/>
        </w:numPr>
        <w:spacing w:after="120" w:line="276" w:lineRule="auto"/>
        <w:rPr>
          <w:rFonts w:cs="Arial"/>
        </w:rPr>
      </w:pPr>
      <w:r w:rsidRPr="006C75F9">
        <w:rPr>
          <w:rFonts w:cs="Arial"/>
        </w:rPr>
        <w:t>Will boost its community engagement. This will ensure the strategies are upheld, effective and meaningful.</w:t>
      </w:r>
    </w:p>
    <w:p w14:paraId="3AC4ABEA" w14:textId="7C71C20B" w:rsidR="006C75F9" w:rsidRDefault="006C75F9" w:rsidP="006C75F9">
      <w:pPr>
        <w:spacing w:after="120" w:line="276" w:lineRule="auto"/>
        <w:rPr>
          <w:rFonts w:cs="Arial"/>
        </w:rPr>
      </w:pPr>
      <w:r w:rsidRPr="006C75F9">
        <w:rPr>
          <w:rFonts w:cs="Arial"/>
        </w:rPr>
        <w:t>Reference Group members raised matters including:</w:t>
      </w:r>
    </w:p>
    <w:p w14:paraId="332E19AE" w14:textId="27BB8E08" w:rsidR="006C75F9" w:rsidRPr="006C75F9" w:rsidRDefault="006C75F9" w:rsidP="006C75F9">
      <w:pPr>
        <w:pStyle w:val="ListParagraph"/>
        <w:numPr>
          <w:ilvl w:val="0"/>
          <w:numId w:val="48"/>
        </w:numPr>
        <w:spacing w:after="120" w:line="276" w:lineRule="auto"/>
        <w:rPr>
          <w:rFonts w:cs="Arial"/>
        </w:rPr>
      </w:pPr>
      <w:r w:rsidRPr="006C75F9">
        <w:rPr>
          <w:rFonts w:cs="Arial"/>
        </w:rPr>
        <w:t xml:space="preserve">Lack of improvement by the NDIA on issues faced </w:t>
      </w:r>
      <w:r w:rsidR="00B01D68">
        <w:rPr>
          <w:rFonts w:cs="Arial"/>
        </w:rPr>
        <w:t xml:space="preserve">by </w:t>
      </w:r>
      <w:r w:rsidR="00173904">
        <w:rPr>
          <w:rFonts w:cs="Arial"/>
        </w:rPr>
        <w:t>diverse communities</w:t>
      </w:r>
      <w:r>
        <w:rPr>
          <w:rFonts w:cs="Arial"/>
        </w:rPr>
        <w:t>:</w:t>
      </w:r>
    </w:p>
    <w:p w14:paraId="5F0D01FB" w14:textId="3A0FEC62" w:rsidR="00FE615F" w:rsidRDefault="001F5AF0" w:rsidP="001F5AF0">
      <w:pPr>
        <w:pStyle w:val="ListParagraph"/>
        <w:numPr>
          <w:ilvl w:val="1"/>
          <w:numId w:val="41"/>
        </w:numPr>
        <w:spacing w:after="120" w:line="276" w:lineRule="auto"/>
        <w:rPr>
          <w:rFonts w:cs="Arial"/>
        </w:rPr>
      </w:pPr>
      <w:r w:rsidRPr="001F5AF0">
        <w:rPr>
          <w:rFonts w:cs="Arial"/>
        </w:rPr>
        <w:t>Aboriginal and</w:t>
      </w:r>
      <w:r w:rsidR="005E1628">
        <w:rPr>
          <w:rFonts w:cs="Arial"/>
        </w:rPr>
        <w:t>/or</w:t>
      </w:r>
      <w:r w:rsidRPr="001F5AF0">
        <w:rPr>
          <w:rFonts w:cs="Arial"/>
        </w:rPr>
        <w:t xml:space="preserve"> Torres Strait Islander </w:t>
      </w:r>
      <w:r w:rsidR="00FE615F" w:rsidRPr="00674ED4">
        <w:rPr>
          <w:rFonts w:cs="Arial"/>
        </w:rPr>
        <w:t xml:space="preserve">people </w:t>
      </w:r>
      <w:r w:rsidR="00FE615F">
        <w:rPr>
          <w:rFonts w:cs="Arial"/>
        </w:rPr>
        <w:t xml:space="preserve">face the same issues with the Scheme as they did in 2013.  </w:t>
      </w:r>
      <w:r w:rsidR="00FE615F" w:rsidRPr="00674ED4">
        <w:rPr>
          <w:rFonts w:cs="Arial"/>
        </w:rPr>
        <w:t xml:space="preserve">  </w:t>
      </w:r>
    </w:p>
    <w:p w14:paraId="43632362" w14:textId="51E5E47D" w:rsidR="00047AB6" w:rsidRDefault="006C75F9" w:rsidP="006C75F9">
      <w:pPr>
        <w:pStyle w:val="ListParagraph"/>
        <w:numPr>
          <w:ilvl w:val="1"/>
          <w:numId w:val="41"/>
        </w:numPr>
        <w:spacing w:after="120" w:line="276" w:lineRule="auto"/>
        <w:rPr>
          <w:rFonts w:cs="Arial"/>
        </w:rPr>
      </w:pPr>
      <w:r w:rsidRPr="006C75F9">
        <w:rPr>
          <w:rFonts w:cs="Arial"/>
        </w:rPr>
        <w:t>The NDIA lacks a</w:t>
      </w:r>
      <w:r w:rsidR="00B01D68">
        <w:rPr>
          <w:rFonts w:cs="Arial"/>
        </w:rPr>
        <w:t>n appropriate</w:t>
      </w:r>
      <w:r w:rsidRPr="006C75F9">
        <w:rPr>
          <w:rFonts w:cs="Arial"/>
        </w:rPr>
        <w:t xml:space="preserve"> definition for CALD. This results in inadequate representation of, and data on, CALD people with disability. </w:t>
      </w:r>
    </w:p>
    <w:p w14:paraId="6947CB04" w14:textId="481172F7" w:rsidR="006C75F9" w:rsidRDefault="006C75F9" w:rsidP="006C75F9">
      <w:pPr>
        <w:pStyle w:val="ListParagraph"/>
        <w:numPr>
          <w:ilvl w:val="1"/>
          <w:numId w:val="41"/>
        </w:numPr>
        <w:spacing w:after="120" w:line="276" w:lineRule="auto"/>
        <w:rPr>
          <w:rFonts w:cs="Arial"/>
        </w:rPr>
      </w:pPr>
      <w:r w:rsidRPr="006C75F9">
        <w:rPr>
          <w:rFonts w:cs="Arial"/>
        </w:rPr>
        <w:t xml:space="preserve">The NDIA has not established </w:t>
      </w:r>
      <w:r w:rsidR="00B01D68">
        <w:rPr>
          <w:rFonts w:cs="Arial"/>
        </w:rPr>
        <w:t>the</w:t>
      </w:r>
      <w:r w:rsidRPr="006C75F9">
        <w:rPr>
          <w:rFonts w:cs="Arial"/>
        </w:rPr>
        <w:t xml:space="preserve"> external </w:t>
      </w:r>
      <w:r w:rsidR="000F7098">
        <w:rPr>
          <w:rFonts w:cs="Arial"/>
        </w:rPr>
        <w:t>Advisory</w:t>
      </w:r>
      <w:r w:rsidR="000F7098" w:rsidRPr="006C75F9">
        <w:rPr>
          <w:rFonts w:cs="Arial"/>
        </w:rPr>
        <w:t xml:space="preserve"> </w:t>
      </w:r>
      <w:r w:rsidRPr="006C75F9">
        <w:rPr>
          <w:rFonts w:cs="Arial"/>
        </w:rPr>
        <w:t xml:space="preserve">Group set out </w:t>
      </w:r>
      <w:r w:rsidR="000F7098">
        <w:rPr>
          <w:rFonts w:cs="Arial"/>
        </w:rPr>
        <w:t xml:space="preserve">under the Priority Actions </w:t>
      </w:r>
      <w:r w:rsidRPr="006C75F9">
        <w:rPr>
          <w:rFonts w:cs="Arial"/>
        </w:rPr>
        <w:t>in the LGBTIQA+ Strategy</w:t>
      </w:r>
      <w:r>
        <w:rPr>
          <w:rFonts w:cs="Arial"/>
        </w:rPr>
        <w:t xml:space="preserve">. </w:t>
      </w:r>
    </w:p>
    <w:p w14:paraId="61AEFF62" w14:textId="3E2CD650" w:rsidR="00173904" w:rsidRDefault="00173904" w:rsidP="00173904">
      <w:pPr>
        <w:pStyle w:val="ListParagraph"/>
        <w:numPr>
          <w:ilvl w:val="0"/>
          <w:numId w:val="41"/>
        </w:numPr>
        <w:spacing w:after="120" w:line="276" w:lineRule="auto"/>
        <w:rPr>
          <w:rFonts w:cs="Arial"/>
        </w:rPr>
      </w:pPr>
      <w:r w:rsidRPr="00173904">
        <w:rPr>
          <w:rFonts w:cs="Arial"/>
        </w:rPr>
        <w:t>The NDIA’s diversity working group should focus on representation. Especially for Aboriginal and</w:t>
      </w:r>
      <w:r w:rsidR="005E1628">
        <w:rPr>
          <w:rFonts w:cs="Arial"/>
        </w:rPr>
        <w:t>/or</w:t>
      </w:r>
      <w:r w:rsidRPr="00173904">
        <w:rPr>
          <w:rFonts w:cs="Arial"/>
        </w:rPr>
        <w:t xml:space="preserve"> Torres Strait Islander, CALD and LGBTIQA+ people. Also, NDIA’s Indigenous and LGBTIQA+ Champions should be representative of their communities.</w:t>
      </w:r>
    </w:p>
    <w:p w14:paraId="525B1D53" w14:textId="77777777" w:rsidR="00270511" w:rsidRDefault="00173904" w:rsidP="00173904">
      <w:pPr>
        <w:pStyle w:val="ListParagraph"/>
        <w:numPr>
          <w:ilvl w:val="0"/>
          <w:numId w:val="41"/>
        </w:numPr>
        <w:spacing w:after="120" w:line="276" w:lineRule="auto"/>
        <w:rPr>
          <w:rFonts w:cs="Arial"/>
        </w:rPr>
      </w:pPr>
      <w:r w:rsidRPr="00173904">
        <w:rPr>
          <w:rFonts w:cs="Arial"/>
        </w:rPr>
        <w:t xml:space="preserve">The NDIA should meaningfully engage with diverse communities. This engagement </w:t>
      </w:r>
      <w:r w:rsidR="00270511">
        <w:rPr>
          <w:rFonts w:cs="Arial"/>
        </w:rPr>
        <w:t>should:</w:t>
      </w:r>
    </w:p>
    <w:p w14:paraId="5C279173" w14:textId="77777777" w:rsidR="00270511" w:rsidRDefault="00270511" w:rsidP="00270511">
      <w:pPr>
        <w:pStyle w:val="ListParagraph"/>
        <w:numPr>
          <w:ilvl w:val="1"/>
          <w:numId w:val="41"/>
        </w:numPr>
        <w:spacing w:after="120" w:line="276" w:lineRule="auto"/>
        <w:rPr>
          <w:rFonts w:cs="Arial"/>
        </w:rPr>
      </w:pPr>
      <w:r>
        <w:rPr>
          <w:rFonts w:cs="Arial"/>
        </w:rPr>
        <w:t xml:space="preserve">Allow </w:t>
      </w:r>
      <w:r w:rsidR="00173904" w:rsidRPr="00173904">
        <w:rPr>
          <w:rFonts w:cs="Arial"/>
        </w:rPr>
        <w:t>participation in policy design, impl</w:t>
      </w:r>
      <w:r>
        <w:rPr>
          <w:rFonts w:cs="Arial"/>
        </w:rPr>
        <w:t>ementation and decision making.</w:t>
      </w:r>
    </w:p>
    <w:p w14:paraId="30642031" w14:textId="77777777" w:rsidR="00270511" w:rsidRDefault="00270511" w:rsidP="00270511">
      <w:pPr>
        <w:pStyle w:val="ListParagraph"/>
        <w:numPr>
          <w:ilvl w:val="1"/>
          <w:numId w:val="41"/>
        </w:numPr>
        <w:spacing w:after="120" w:line="276" w:lineRule="auto"/>
        <w:rPr>
          <w:rFonts w:cs="Arial"/>
        </w:rPr>
      </w:pPr>
      <w:r>
        <w:rPr>
          <w:rFonts w:cs="Arial"/>
        </w:rPr>
        <w:t>I</w:t>
      </w:r>
      <w:r w:rsidR="00173904" w:rsidRPr="00173904">
        <w:rPr>
          <w:rFonts w:cs="Arial"/>
        </w:rPr>
        <w:t>nclude people from diverse commun</w:t>
      </w:r>
      <w:r>
        <w:rPr>
          <w:rFonts w:cs="Arial"/>
        </w:rPr>
        <w:t xml:space="preserve">ities and their organisations. </w:t>
      </w:r>
    </w:p>
    <w:p w14:paraId="14BB9D55" w14:textId="0C096AC7" w:rsidR="00173904" w:rsidRDefault="00270511" w:rsidP="00270511">
      <w:pPr>
        <w:pStyle w:val="ListParagraph"/>
        <w:numPr>
          <w:ilvl w:val="1"/>
          <w:numId w:val="41"/>
        </w:numPr>
        <w:spacing w:after="120" w:line="276" w:lineRule="auto"/>
        <w:rPr>
          <w:rFonts w:cs="Arial"/>
        </w:rPr>
      </w:pPr>
      <w:r>
        <w:rPr>
          <w:rFonts w:cs="Arial"/>
        </w:rPr>
        <w:t>C</w:t>
      </w:r>
      <w:r w:rsidR="00173904" w:rsidRPr="00173904">
        <w:rPr>
          <w:rFonts w:cs="Arial"/>
        </w:rPr>
        <w:t>onsider the barriers to engagement for these communities. This includes communication, social and economic disadvantage, gender, trauma, and domestic violence.</w:t>
      </w:r>
    </w:p>
    <w:p w14:paraId="178A45E8" w14:textId="607C3A88" w:rsidR="00173904" w:rsidRDefault="00173904" w:rsidP="00173904">
      <w:pPr>
        <w:pStyle w:val="ListParagraph"/>
        <w:numPr>
          <w:ilvl w:val="0"/>
          <w:numId w:val="41"/>
        </w:numPr>
        <w:spacing w:after="120" w:line="276" w:lineRule="auto"/>
        <w:rPr>
          <w:rFonts w:cs="Arial"/>
        </w:rPr>
      </w:pPr>
      <w:r w:rsidRPr="00173904">
        <w:rPr>
          <w:rFonts w:cs="Arial"/>
        </w:rPr>
        <w:t xml:space="preserve">The NDIA should create communications </w:t>
      </w:r>
      <w:r w:rsidR="00270511">
        <w:rPr>
          <w:rFonts w:cs="Arial"/>
        </w:rPr>
        <w:t xml:space="preserve">together </w:t>
      </w:r>
      <w:r w:rsidRPr="00173904">
        <w:rPr>
          <w:rFonts w:cs="Arial"/>
        </w:rPr>
        <w:t>with diverse communities. These groups should also review communications. This will to ensure tailored and needs-based communications. Communications, including the NDIS Act, should be in plain English or in-language. This will help these groups access the NDIS.</w:t>
      </w:r>
    </w:p>
    <w:p w14:paraId="503DDA80" w14:textId="417E26FC" w:rsidR="00047AB6" w:rsidRDefault="00173904" w:rsidP="00173904">
      <w:pPr>
        <w:pStyle w:val="ListParagraph"/>
        <w:numPr>
          <w:ilvl w:val="0"/>
          <w:numId w:val="41"/>
        </w:numPr>
        <w:spacing w:after="120" w:line="276" w:lineRule="auto"/>
        <w:rPr>
          <w:rFonts w:cs="Arial"/>
        </w:rPr>
      </w:pPr>
      <w:r w:rsidRPr="00173904">
        <w:rPr>
          <w:rFonts w:cs="Arial"/>
        </w:rPr>
        <w:t xml:space="preserve">The NDIA should consider intersectionality to promote </w:t>
      </w:r>
      <w:r w:rsidR="00270511">
        <w:rPr>
          <w:rFonts w:cs="Arial"/>
        </w:rPr>
        <w:t>equity</w:t>
      </w:r>
      <w:r w:rsidRPr="00173904">
        <w:rPr>
          <w:rFonts w:cs="Arial"/>
        </w:rPr>
        <w:t xml:space="preserve"> within the NDIS. This means the NDIA should look at discrimination based on:</w:t>
      </w:r>
    </w:p>
    <w:p w14:paraId="0134026B" w14:textId="5EE7C7B9" w:rsidR="00173904" w:rsidRPr="00173904" w:rsidRDefault="00EE4EC4" w:rsidP="00173904">
      <w:pPr>
        <w:pStyle w:val="ListParagraph"/>
        <w:numPr>
          <w:ilvl w:val="1"/>
          <w:numId w:val="41"/>
        </w:numPr>
        <w:spacing w:after="120" w:line="276" w:lineRule="auto"/>
        <w:rPr>
          <w:rFonts w:cs="Arial"/>
        </w:rPr>
      </w:pPr>
      <w:r>
        <w:rPr>
          <w:rFonts w:cs="Arial"/>
        </w:rPr>
        <w:t>S</w:t>
      </w:r>
      <w:r w:rsidR="00173904">
        <w:rPr>
          <w:rFonts w:cs="Arial"/>
        </w:rPr>
        <w:t>exual orientation and identity</w:t>
      </w:r>
      <w:r w:rsidR="00173904" w:rsidRPr="00173904">
        <w:rPr>
          <w:rFonts w:cs="Arial"/>
        </w:rPr>
        <w:t xml:space="preserve"> </w:t>
      </w:r>
    </w:p>
    <w:p w14:paraId="434D7C31" w14:textId="64E20A3B" w:rsidR="00173904" w:rsidRPr="00173904" w:rsidRDefault="00EE4EC4" w:rsidP="00173904">
      <w:pPr>
        <w:pStyle w:val="ListParagraph"/>
        <w:numPr>
          <w:ilvl w:val="1"/>
          <w:numId w:val="41"/>
        </w:numPr>
        <w:spacing w:after="120" w:line="276" w:lineRule="auto"/>
        <w:rPr>
          <w:rFonts w:cs="Arial"/>
        </w:rPr>
      </w:pPr>
      <w:r>
        <w:rPr>
          <w:rFonts w:cs="Arial"/>
        </w:rPr>
        <w:t>G</w:t>
      </w:r>
      <w:r w:rsidR="00173904">
        <w:rPr>
          <w:rFonts w:cs="Arial"/>
        </w:rPr>
        <w:t xml:space="preserve">ender </w:t>
      </w:r>
      <w:r w:rsidR="00270511">
        <w:rPr>
          <w:rFonts w:cs="Arial"/>
        </w:rPr>
        <w:t>and gender identity</w:t>
      </w:r>
    </w:p>
    <w:p w14:paraId="0EA23BEC" w14:textId="6145D0D3" w:rsidR="00173904" w:rsidRPr="00173904" w:rsidRDefault="0070381D" w:rsidP="00173904">
      <w:pPr>
        <w:pStyle w:val="ListParagraph"/>
        <w:numPr>
          <w:ilvl w:val="1"/>
          <w:numId w:val="41"/>
        </w:numPr>
        <w:spacing w:after="120" w:line="276" w:lineRule="auto"/>
        <w:rPr>
          <w:rFonts w:cs="Arial"/>
        </w:rPr>
      </w:pPr>
      <w:r>
        <w:rPr>
          <w:rFonts w:cs="Arial"/>
        </w:rPr>
        <w:t>R</w:t>
      </w:r>
      <w:r w:rsidR="00173904">
        <w:rPr>
          <w:rFonts w:cs="Arial"/>
        </w:rPr>
        <w:t>ace</w:t>
      </w:r>
    </w:p>
    <w:p w14:paraId="00E17CB1" w14:textId="5D044F5D" w:rsidR="00173904" w:rsidRPr="00173904" w:rsidRDefault="0070381D" w:rsidP="00173904">
      <w:pPr>
        <w:pStyle w:val="ListParagraph"/>
        <w:numPr>
          <w:ilvl w:val="1"/>
          <w:numId w:val="41"/>
        </w:numPr>
        <w:spacing w:after="120" w:line="276" w:lineRule="auto"/>
        <w:rPr>
          <w:rFonts w:cs="Arial"/>
        </w:rPr>
      </w:pPr>
      <w:r>
        <w:rPr>
          <w:rFonts w:cs="Arial"/>
        </w:rPr>
        <w:t>E</w:t>
      </w:r>
      <w:r w:rsidR="00173904">
        <w:rPr>
          <w:rFonts w:cs="Arial"/>
        </w:rPr>
        <w:t xml:space="preserve">conomic status; </w:t>
      </w:r>
      <w:r w:rsidR="00173904" w:rsidRPr="00173904">
        <w:rPr>
          <w:rFonts w:cs="Arial"/>
        </w:rPr>
        <w:t xml:space="preserve">and </w:t>
      </w:r>
    </w:p>
    <w:p w14:paraId="2DA8BA76" w14:textId="74B2DCC0" w:rsidR="00173904" w:rsidRPr="006C75F9" w:rsidRDefault="0070381D" w:rsidP="00173904">
      <w:pPr>
        <w:pStyle w:val="ListParagraph"/>
        <w:numPr>
          <w:ilvl w:val="1"/>
          <w:numId w:val="41"/>
        </w:numPr>
        <w:spacing w:after="120" w:line="276" w:lineRule="auto"/>
        <w:rPr>
          <w:rFonts w:cs="Arial"/>
        </w:rPr>
      </w:pPr>
      <w:r>
        <w:rPr>
          <w:rFonts w:cs="Arial"/>
        </w:rPr>
        <w:t>H</w:t>
      </w:r>
      <w:r w:rsidR="00173904" w:rsidRPr="00173904">
        <w:rPr>
          <w:rFonts w:cs="Arial"/>
        </w:rPr>
        <w:t>ousing status.</w:t>
      </w:r>
    </w:p>
    <w:p w14:paraId="53AE9D36" w14:textId="0497AE21" w:rsidR="005C0695" w:rsidRPr="00BE1FB9" w:rsidRDefault="005C0695" w:rsidP="006C75F9">
      <w:pPr>
        <w:pStyle w:val="Heading1"/>
      </w:pPr>
      <w:r w:rsidRPr="00BE1FB9">
        <w:t xml:space="preserve">Reference Group priorities </w:t>
      </w:r>
    </w:p>
    <w:p w14:paraId="4EE12EA5" w14:textId="77777777" w:rsidR="00D44994" w:rsidRDefault="0070381D" w:rsidP="00D44994">
      <w:pPr>
        <w:spacing w:after="120" w:line="276" w:lineRule="auto"/>
        <w:rPr>
          <w:rFonts w:cs="Arial"/>
        </w:rPr>
      </w:pPr>
      <w:r w:rsidRPr="0070381D">
        <w:rPr>
          <w:rFonts w:cs="Arial"/>
        </w:rPr>
        <w:t xml:space="preserve">Ms Jennifer Cullen led discussions on priorities for the Reference Group. This includes advisory work it will complete in its three-year term, until June 2023. The priorities aim to provide solutions to equity and inclusion issues in the NDIS. </w:t>
      </w:r>
    </w:p>
    <w:p w14:paraId="72EE84A7" w14:textId="6CD1FCEE" w:rsidR="0070381D" w:rsidRDefault="0070381D" w:rsidP="00D44994">
      <w:pPr>
        <w:spacing w:after="120" w:line="276" w:lineRule="auto"/>
        <w:rPr>
          <w:rFonts w:cs="Arial"/>
          <w:b/>
        </w:rPr>
      </w:pPr>
      <w:r w:rsidRPr="0070381D">
        <w:rPr>
          <w:rFonts w:cs="Arial"/>
        </w:rPr>
        <w:lastRenderedPageBreak/>
        <w:t>The Reference Group will finalise its priorities out of session. The priorities will align with Council’s Work Plan and advice, and the NDIA Corporate Plan.</w:t>
      </w:r>
    </w:p>
    <w:p w14:paraId="4A558545" w14:textId="6958136F" w:rsidR="003F6BA9" w:rsidRPr="00BE1FB9" w:rsidRDefault="002F34CB" w:rsidP="00047AB6">
      <w:pPr>
        <w:pStyle w:val="Heading1"/>
      </w:pPr>
      <w:r w:rsidRPr="00BE1FB9">
        <w:t xml:space="preserve">More information on the Reference Group </w:t>
      </w:r>
    </w:p>
    <w:p w14:paraId="4A6C5F9D" w14:textId="7F8B76E2" w:rsidR="00802856" w:rsidRPr="00674ED4" w:rsidRDefault="00695F48" w:rsidP="00674ED4">
      <w:pPr>
        <w:spacing w:after="120" w:line="276" w:lineRule="auto"/>
        <w:rPr>
          <w:rFonts w:cs="Arial"/>
        </w:rPr>
      </w:pPr>
      <w:r w:rsidRPr="00674ED4">
        <w:rPr>
          <w:rFonts w:cs="Arial"/>
        </w:rPr>
        <w:t xml:space="preserve">The </w:t>
      </w:r>
      <w:r w:rsidR="00AF4100">
        <w:rPr>
          <w:rFonts w:cs="Arial"/>
        </w:rPr>
        <w:t>Reference Group</w:t>
      </w:r>
      <w:r w:rsidRPr="00674ED4">
        <w:rPr>
          <w:rFonts w:cs="Arial"/>
        </w:rPr>
        <w:t xml:space="preserve"> </w:t>
      </w:r>
      <w:r w:rsidR="00AF4100">
        <w:rPr>
          <w:rFonts w:cs="Arial"/>
        </w:rPr>
        <w:t>will next meet in the second half of</w:t>
      </w:r>
      <w:r w:rsidR="00394D1A" w:rsidRPr="00674ED4">
        <w:rPr>
          <w:rFonts w:cs="Arial"/>
        </w:rPr>
        <w:t xml:space="preserve"> </w:t>
      </w:r>
      <w:r w:rsidRPr="00674ED4">
        <w:rPr>
          <w:rFonts w:cs="Arial"/>
        </w:rPr>
        <w:t>2021</w:t>
      </w:r>
      <w:r w:rsidR="003E7C22" w:rsidRPr="00674ED4">
        <w:rPr>
          <w:rFonts w:cs="Arial"/>
        </w:rPr>
        <w:t xml:space="preserve">. You can find out more about Council meetings at the </w:t>
      </w:r>
      <w:hyperlink r:id="rId10" w:history="1">
        <w:r w:rsidR="003E7C22" w:rsidRPr="00674ED4">
          <w:rPr>
            <w:rStyle w:val="Hyperlink"/>
            <w:rFonts w:cs="Arial"/>
          </w:rPr>
          <w:t>Council’s website meeting page (external)</w:t>
        </w:r>
      </w:hyperlink>
      <w:r w:rsidR="003E7C22" w:rsidRPr="00674ED4">
        <w:rPr>
          <w:rFonts w:cs="Arial"/>
        </w:rPr>
        <w:t xml:space="preserve">. </w:t>
      </w:r>
      <w:r w:rsidR="00A513B1" w:rsidRPr="00674ED4">
        <w:rPr>
          <w:rFonts w:cs="Arial"/>
        </w:rPr>
        <w:t xml:space="preserve">You can access advice from the </w:t>
      </w:r>
      <w:hyperlink r:id="rId11" w:history="1">
        <w:r w:rsidR="00A513B1" w:rsidRPr="00674ED4">
          <w:rPr>
            <w:rStyle w:val="Hyperlink"/>
            <w:rFonts w:cs="Arial"/>
          </w:rPr>
          <w:t>Council’s website</w:t>
        </w:r>
        <w:r w:rsidR="00E45DA8" w:rsidRPr="00674ED4">
          <w:rPr>
            <w:rStyle w:val="Hyperlink"/>
            <w:rFonts w:cs="Arial"/>
          </w:rPr>
          <w:t xml:space="preserve"> advice page (external)</w:t>
        </w:r>
      </w:hyperlink>
      <w:r w:rsidR="00E45DA8" w:rsidRPr="00674ED4">
        <w:rPr>
          <w:rFonts w:cs="Arial"/>
        </w:rPr>
        <w:t xml:space="preserve">. </w:t>
      </w:r>
      <w:r w:rsidR="00A513B1" w:rsidRPr="00674ED4">
        <w:rPr>
          <w:rFonts w:cs="Arial"/>
        </w:rPr>
        <w:t xml:space="preserve"> </w:t>
      </w:r>
    </w:p>
    <w:p w14:paraId="0BF8494A" w14:textId="3FA902BC" w:rsidR="00861A3E" w:rsidRDefault="003E7C22" w:rsidP="00822C8F">
      <w:pPr>
        <w:spacing w:line="276" w:lineRule="auto"/>
        <w:rPr>
          <w:rFonts w:cs="Arial"/>
          <w:b/>
        </w:rPr>
      </w:pPr>
      <w:r w:rsidRPr="009F2198">
        <w:rPr>
          <w:rFonts w:cs="Arial"/>
          <w:b/>
        </w:rPr>
        <w:t xml:space="preserve">Council </w:t>
      </w:r>
      <w:r w:rsidR="0056685D">
        <w:rPr>
          <w:rFonts w:cs="Arial"/>
          <w:b/>
        </w:rPr>
        <w:t>publishes an</w:t>
      </w:r>
      <w:r w:rsidR="0056685D" w:rsidRPr="009F2198">
        <w:rPr>
          <w:rFonts w:cs="Arial"/>
          <w:b/>
        </w:rPr>
        <w:t xml:space="preserve"> </w:t>
      </w:r>
      <w:r w:rsidRPr="009F2198">
        <w:rPr>
          <w:rFonts w:cs="Arial"/>
          <w:b/>
        </w:rPr>
        <w:t xml:space="preserve">Easy Read version </w:t>
      </w:r>
      <w:r w:rsidR="00593D4E" w:rsidRPr="009F2198">
        <w:rPr>
          <w:rFonts w:cs="Arial"/>
          <w:b/>
        </w:rPr>
        <w:t>B</w:t>
      </w:r>
      <w:r w:rsidRPr="009F2198">
        <w:rPr>
          <w:rFonts w:cs="Arial"/>
          <w:b/>
        </w:rPr>
        <w:t>ulletin</w:t>
      </w:r>
      <w:r w:rsidR="00BB4D1D">
        <w:rPr>
          <w:rFonts w:cs="Arial"/>
          <w:b/>
        </w:rPr>
        <w:t xml:space="preserve">. This is </w:t>
      </w:r>
      <w:r w:rsidR="002F34CB">
        <w:rPr>
          <w:rFonts w:cs="Arial"/>
          <w:b/>
        </w:rPr>
        <w:t xml:space="preserve">part of its commitment </w:t>
      </w:r>
      <w:r w:rsidR="0056685D">
        <w:rPr>
          <w:rFonts w:cs="Arial"/>
          <w:b/>
        </w:rPr>
        <w:t xml:space="preserve">to accessibility. </w:t>
      </w:r>
    </w:p>
    <w:sectPr w:rsidR="00861A3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0333" w16cex:dateUtc="2021-04-22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3E157" w16cid:durableId="242D00D8"/>
  <w16cid:commentId w16cid:paraId="6D2ECC10" w16cid:durableId="242D0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F73A6" w14:textId="77777777" w:rsidR="00B15DAB" w:rsidRDefault="00B15DAB" w:rsidP="009347F4">
      <w:pPr>
        <w:spacing w:after="0" w:line="240" w:lineRule="auto"/>
      </w:pPr>
      <w:r>
        <w:separator/>
      </w:r>
    </w:p>
    <w:p w14:paraId="05F47A8E" w14:textId="77777777" w:rsidR="00B15DAB" w:rsidRDefault="00B15DAB"/>
  </w:endnote>
  <w:endnote w:type="continuationSeparator" w:id="0">
    <w:p w14:paraId="318CDD8C" w14:textId="77777777" w:rsidR="00B15DAB" w:rsidRDefault="00B15DAB" w:rsidP="009347F4">
      <w:pPr>
        <w:spacing w:after="0" w:line="240" w:lineRule="auto"/>
      </w:pPr>
      <w:r>
        <w:continuationSeparator/>
      </w:r>
    </w:p>
    <w:p w14:paraId="041C177C" w14:textId="77777777" w:rsidR="00B15DAB" w:rsidRDefault="00B15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80C5" w14:textId="77777777" w:rsidR="009C1DCB" w:rsidRDefault="009C1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361870"/>
      <w:docPartObj>
        <w:docPartGallery w:val="Page Numbers (Bottom of Page)"/>
        <w:docPartUnique/>
      </w:docPartObj>
    </w:sdtPr>
    <w:sdtEndPr>
      <w:rPr>
        <w:rFonts w:cs="Arial"/>
        <w:noProof/>
      </w:rPr>
    </w:sdtEndPr>
    <w:sdtContent>
      <w:p w14:paraId="333C89C5" w14:textId="6EDB682B" w:rsidR="00E10BB6" w:rsidRPr="00B219CC" w:rsidRDefault="00E10BB6">
        <w:pPr>
          <w:pStyle w:val="Footer"/>
          <w:jc w:val="right"/>
          <w:rPr>
            <w:rFonts w:cs="Arial"/>
          </w:rPr>
        </w:pPr>
        <w:r w:rsidRPr="00B219CC">
          <w:rPr>
            <w:rFonts w:cs="Arial"/>
          </w:rPr>
          <w:fldChar w:fldCharType="begin"/>
        </w:r>
        <w:r w:rsidRPr="00B219CC">
          <w:rPr>
            <w:rFonts w:cs="Arial"/>
          </w:rPr>
          <w:instrText xml:space="preserve"> PAGE   \* MERGEFORMAT </w:instrText>
        </w:r>
        <w:r w:rsidRPr="00B219CC">
          <w:rPr>
            <w:rFonts w:cs="Arial"/>
          </w:rPr>
          <w:fldChar w:fldCharType="separate"/>
        </w:r>
        <w:r w:rsidR="00DD5BED">
          <w:rPr>
            <w:rFonts w:cs="Arial"/>
            <w:noProof/>
          </w:rPr>
          <w:t>1</w:t>
        </w:r>
        <w:r w:rsidRPr="00B219CC">
          <w:rPr>
            <w:rFonts w:cs="Arial"/>
            <w:noProof/>
          </w:rPr>
          <w:fldChar w:fldCharType="end"/>
        </w:r>
      </w:p>
    </w:sdtContent>
  </w:sdt>
  <w:p w14:paraId="347E156C" w14:textId="77777777" w:rsidR="00E10BB6" w:rsidRDefault="00E10BB6">
    <w:pPr>
      <w:pStyle w:val="Footer"/>
    </w:pPr>
  </w:p>
  <w:p w14:paraId="64089551" w14:textId="77777777" w:rsidR="00E10BB6" w:rsidRDefault="00E10B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97D2" w14:textId="77777777" w:rsidR="009C1DCB" w:rsidRDefault="009C1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AB0D8" w14:textId="77777777" w:rsidR="00B15DAB" w:rsidRDefault="00B15DAB" w:rsidP="009347F4">
      <w:pPr>
        <w:spacing w:after="0" w:line="240" w:lineRule="auto"/>
      </w:pPr>
      <w:r>
        <w:separator/>
      </w:r>
    </w:p>
    <w:p w14:paraId="383F1248" w14:textId="77777777" w:rsidR="00B15DAB" w:rsidRDefault="00B15DAB"/>
  </w:footnote>
  <w:footnote w:type="continuationSeparator" w:id="0">
    <w:p w14:paraId="1940EA0D" w14:textId="77777777" w:rsidR="00B15DAB" w:rsidRDefault="00B15DAB" w:rsidP="009347F4">
      <w:pPr>
        <w:spacing w:after="0" w:line="240" w:lineRule="auto"/>
      </w:pPr>
      <w:r>
        <w:continuationSeparator/>
      </w:r>
    </w:p>
    <w:p w14:paraId="6A5FA187" w14:textId="77777777" w:rsidR="00B15DAB" w:rsidRDefault="00B15D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6B90E" w14:textId="77777777" w:rsidR="009C1DCB" w:rsidRDefault="009C1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D8F0" w14:textId="77777777" w:rsidR="00E10BB6" w:rsidRDefault="00E10BB6" w:rsidP="009347F4">
    <w:pPr>
      <w:pStyle w:val="Header"/>
      <w:jc w:val="right"/>
    </w:pPr>
    <w:r w:rsidRPr="006E196C">
      <w:rPr>
        <w:noProof/>
        <w:lang w:eastAsia="en-AU"/>
      </w:rPr>
      <w:drawing>
        <wp:inline distT="0" distB="0" distL="0" distR="0" wp14:anchorId="0F4D9DCF" wp14:editId="2FABC400">
          <wp:extent cx="1429200" cy="709200"/>
          <wp:effectExtent l="0" t="0" r="0" b="0"/>
          <wp:docPr id="7" name="Picture 7" descr="Independent Advisory Council logo" title="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709200"/>
                  </a:xfrm>
                  <a:prstGeom prst="rect">
                    <a:avLst/>
                  </a:prstGeom>
                  <a:noFill/>
                  <a:ln>
                    <a:noFill/>
                  </a:ln>
                </pic:spPr>
              </pic:pic>
            </a:graphicData>
          </a:graphic>
        </wp:inline>
      </w:drawing>
    </w:r>
  </w:p>
  <w:p w14:paraId="53A838FE" w14:textId="77777777" w:rsidR="00E10BB6" w:rsidRDefault="00E10B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EAF9" w14:textId="77777777" w:rsidR="009C1DCB" w:rsidRDefault="009C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53F"/>
    <w:multiLevelType w:val="hybridMultilevel"/>
    <w:tmpl w:val="FB6045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9D15289"/>
    <w:multiLevelType w:val="hybridMultilevel"/>
    <w:tmpl w:val="22206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4B2AA8"/>
    <w:multiLevelType w:val="hybridMultilevel"/>
    <w:tmpl w:val="5ABA245E"/>
    <w:lvl w:ilvl="0" w:tplc="5FB8B5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B43C3"/>
    <w:multiLevelType w:val="hybridMultilevel"/>
    <w:tmpl w:val="A4F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32145B"/>
    <w:multiLevelType w:val="hybridMultilevel"/>
    <w:tmpl w:val="16F40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F3E34"/>
    <w:multiLevelType w:val="hybridMultilevel"/>
    <w:tmpl w:val="AEC416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00A0900"/>
    <w:multiLevelType w:val="hybridMultilevel"/>
    <w:tmpl w:val="D2B85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F36512"/>
    <w:multiLevelType w:val="hybridMultilevel"/>
    <w:tmpl w:val="854AE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C5548D"/>
    <w:multiLevelType w:val="hybridMultilevel"/>
    <w:tmpl w:val="BA2A63E8"/>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784A5D"/>
    <w:multiLevelType w:val="hybridMultilevel"/>
    <w:tmpl w:val="16CCD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E7504E"/>
    <w:multiLevelType w:val="hybridMultilevel"/>
    <w:tmpl w:val="2A9E6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84511A"/>
    <w:multiLevelType w:val="multilevel"/>
    <w:tmpl w:val="EA5E96EA"/>
    <w:numStyleLink w:val="KeyPoints"/>
  </w:abstractNum>
  <w:abstractNum w:abstractNumId="12" w15:restartNumberingAfterBreak="0">
    <w:nsid w:val="1BC47152"/>
    <w:multiLevelType w:val="hybridMultilevel"/>
    <w:tmpl w:val="6590B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CDC6746"/>
    <w:multiLevelType w:val="hybridMultilevel"/>
    <w:tmpl w:val="2346AB4E"/>
    <w:lvl w:ilvl="0" w:tplc="B38ED9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7220DC"/>
    <w:multiLevelType w:val="hybridMultilevel"/>
    <w:tmpl w:val="9416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5E1AB2"/>
    <w:multiLevelType w:val="hybridMultilevel"/>
    <w:tmpl w:val="C368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CF271E"/>
    <w:multiLevelType w:val="hybridMultilevel"/>
    <w:tmpl w:val="BDA4BA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63BB2"/>
    <w:multiLevelType w:val="hybridMultilevel"/>
    <w:tmpl w:val="DA2EB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34536"/>
    <w:multiLevelType w:val="hybridMultilevel"/>
    <w:tmpl w:val="DF72C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EB70A6"/>
    <w:multiLevelType w:val="hybridMultilevel"/>
    <w:tmpl w:val="CCFEC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AB34F8"/>
    <w:multiLevelType w:val="hybridMultilevel"/>
    <w:tmpl w:val="A8D690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A15154"/>
    <w:multiLevelType w:val="hybridMultilevel"/>
    <w:tmpl w:val="AF549986"/>
    <w:lvl w:ilvl="0" w:tplc="EA40497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8B0117"/>
    <w:multiLevelType w:val="hybridMultilevel"/>
    <w:tmpl w:val="DCE26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F377AF"/>
    <w:multiLevelType w:val="hybridMultilevel"/>
    <w:tmpl w:val="91865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FA6857"/>
    <w:multiLevelType w:val="hybridMultilevel"/>
    <w:tmpl w:val="DD8CD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13162A"/>
    <w:multiLevelType w:val="hybridMultilevel"/>
    <w:tmpl w:val="173CBC70"/>
    <w:lvl w:ilvl="0" w:tplc="B38ED9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F30435"/>
    <w:multiLevelType w:val="hybridMultilevel"/>
    <w:tmpl w:val="9B0A5A48"/>
    <w:lvl w:ilvl="0" w:tplc="4BC8B81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50644"/>
    <w:multiLevelType w:val="hybridMultilevel"/>
    <w:tmpl w:val="396E9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356630"/>
    <w:multiLevelType w:val="hybridMultilevel"/>
    <w:tmpl w:val="08749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C84B42"/>
    <w:multiLevelType w:val="hybridMultilevel"/>
    <w:tmpl w:val="E226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795C68"/>
    <w:multiLevelType w:val="hybridMultilevel"/>
    <w:tmpl w:val="594E78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9CC834BA">
      <w:numFmt w:val="bullet"/>
      <w:lvlText w:val="•"/>
      <w:lvlJc w:val="left"/>
      <w:pPr>
        <w:ind w:left="2010" w:hanging="570"/>
      </w:pPr>
      <w:rPr>
        <w:rFonts w:ascii="Arial" w:eastAsiaTheme="minorHAnsi"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15403D"/>
    <w:multiLevelType w:val="hybridMultilevel"/>
    <w:tmpl w:val="7FD0E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07555B"/>
    <w:multiLevelType w:val="hybridMultilevel"/>
    <w:tmpl w:val="B444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712DE4"/>
    <w:multiLevelType w:val="hybridMultilevel"/>
    <w:tmpl w:val="9102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537D52"/>
    <w:multiLevelType w:val="hybridMultilevel"/>
    <w:tmpl w:val="2D5C6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2064B02"/>
    <w:multiLevelType w:val="hybridMultilevel"/>
    <w:tmpl w:val="9366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A617F8"/>
    <w:multiLevelType w:val="hybridMultilevel"/>
    <w:tmpl w:val="05C838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C82577"/>
    <w:multiLevelType w:val="hybridMultilevel"/>
    <w:tmpl w:val="EE0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083F96"/>
    <w:multiLevelType w:val="hybridMultilevel"/>
    <w:tmpl w:val="59966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F827F9"/>
    <w:multiLevelType w:val="hybridMultilevel"/>
    <w:tmpl w:val="6B224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C619B5"/>
    <w:multiLevelType w:val="hybridMultilevel"/>
    <w:tmpl w:val="B7142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4C3CEA"/>
    <w:multiLevelType w:val="hybridMultilevel"/>
    <w:tmpl w:val="1C7C2A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14F3839"/>
    <w:multiLevelType w:val="hybridMultilevel"/>
    <w:tmpl w:val="269A3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4374524"/>
    <w:multiLevelType w:val="hybridMultilevel"/>
    <w:tmpl w:val="6BD094F8"/>
    <w:lvl w:ilvl="0" w:tplc="CA6E7C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E775E3"/>
    <w:multiLevelType w:val="hybridMultilevel"/>
    <w:tmpl w:val="C7E64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6C35FD6"/>
    <w:multiLevelType w:val="hybridMultilevel"/>
    <w:tmpl w:val="A6082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8BB6AD1"/>
    <w:multiLevelType w:val="hybridMultilevel"/>
    <w:tmpl w:val="9F7CD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FFA66D2"/>
    <w:multiLevelType w:val="hybridMultilevel"/>
    <w:tmpl w:val="85081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11"/>
    <w:lvlOverride w:ilvl="0">
      <w:lvl w:ilvl="0">
        <w:start w:val="1"/>
        <w:numFmt w:val="decimal"/>
        <w:pStyle w:val="1NumberPointsStyle"/>
        <w:lvlText w:val="%1."/>
        <w:lvlJc w:val="left"/>
        <w:pPr>
          <w:ind w:left="369" w:hanging="369"/>
        </w:pPr>
        <w:rPr>
          <w:rFonts w:ascii="Arial" w:hAnsi="Arial" w:cs="Arial"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1"/>
  </w:num>
  <w:num w:numId="4">
    <w:abstractNumId w:val="4"/>
  </w:num>
  <w:num w:numId="5">
    <w:abstractNumId w:val="32"/>
  </w:num>
  <w:num w:numId="6">
    <w:abstractNumId w:val="3"/>
  </w:num>
  <w:num w:numId="7">
    <w:abstractNumId w:val="21"/>
  </w:num>
  <w:num w:numId="8">
    <w:abstractNumId w:val="24"/>
  </w:num>
  <w:num w:numId="9">
    <w:abstractNumId w:val="7"/>
  </w:num>
  <w:num w:numId="10">
    <w:abstractNumId w:val="30"/>
  </w:num>
  <w:num w:numId="11">
    <w:abstractNumId w:val="38"/>
  </w:num>
  <w:num w:numId="12">
    <w:abstractNumId w:val="47"/>
  </w:num>
  <w:num w:numId="13">
    <w:abstractNumId w:val="17"/>
  </w:num>
  <w:num w:numId="14">
    <w:abstractNumId w:val="26"/>
  </w:num>
  <w:num w:numId="15">
    <w:abstractNumId w:val="8"/>
  </w:num>
  <w:num w:numId="16">
    <w:abstractNumId w:val="2"/>
  </w:num>
  <w:num w:numId="17">
    <w:abstractNumId w:val="33"/>
  </w:num>
  <w:num w:numId="18">
    <w:abstractNumId w:val="15"/>
  </w:num>
  <w:num w:numId="19">
    <w:abstractNumId w:val="1"/>
  </w:num>
  <w:num w:numId="20">
    <w:abstractNumId w:val="19"/>
  </w:num>
  <w:num w:numId="21">
    <w:abstractNumId w:val="22"/>
  </w:num>
  <w:num w:numId="22">
    <w:abstractNumId w:val="0"/>
  </w:num>
  <w:num w:numId="23">
    <w:abstractNumId w:val="12"/>
  </w:num>
  <w:num w:numId="24">
    <w:abstractNumId w:val="35"/>
  </w:num>
  <w:num w:numId="25">
    <w:abstractNumId w:val="14"/>
  </w:num>
  <w:num w:numId="26">
    <w:abstractNumId w:val="13"/>
  </w:num>
  <w:num w:numId="27">
    <w:abstractNumId w:val="29"/>
  </w:num>
  <w:num w:numId="28">
    <w:abstractNumId w:val="6"/>
  </w:num>
  <w:num w:numId="29">
    <w:abstractNumId w:val="25"/>
  </w:num>
  <w:num w:numId="30">
    <w:abstractNumId w:val="44"/>
  </w:num>
  <w:num w:numId="31">
    <w:abstractNumId w:val="48"/>
  </w:num>
  <w:num w:numId="32">
    <w:abstractNumId w:val="20"/>
  </w:num>
  <w:num w:numId="33">
    <w:abstractNumId w:val="39"/>
  </w:num>
  <w:num w:numId="34">
    <w:abstractNumId w:val="27"/>
  </w:num>
  <w:num w:numId="35">
    <w:abstractNumId w:val="36"/>
  </w:num>
  <w:num w:numId="36">
    <w:abstractNumId w:val="5"/>
  </w:num>
  <w:num w:numId="37">
    <w:abstractNumId w:val="42"/>
  </w:num>
  <w:num w:numId="38">
    <w:abstractNumId w:val="43"/>
  </w:num>
  <w:num w:numId="39">
    <w:abstractNumId w:val="40"/>
  </w:num>
  <w:num w:numId="40">
    <w:abstractNumId w:val="46"/>
  </w:num>
  <w:num w:numId="41">
    <w:abstractNumId w:val="23"/>
  </w:num>
  <w:num w:numId="42">
    <w:abstractNumId w:val="34"/>
  </w:num>
  <w:num w:numId="43">
    <w:abstractNumId w:val="10"/>
  </w:num>
  <w:num w:numId="44">
    <w:abstractNumId w:val="37"/>
  </w:num>
  <w:num w:numId="45">
    <w:abstractNumId w:val="16"/>
  </w:num>
  <w:num w:numId="46">
    <w:abstractNumId w:val="18"/>
  </w:num>
  <w:num w:numId="47">
    <w:abstractNumId w:val="41"/>
  </w:num>
  <w:num w:numId="48">
    <w:abstractNumId w:val="9"/>
  </w:num>
  <w:num w:numId="4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F1AE08-93AC-4B3E-B062-86D558C042CB}"/>
    <w:docVar w:name="dgnword-eventsink" w:val="349428000"/>
    <w:docVar w:name="dgnword-lastRevisionsView" w:val="0"/>
  </w:docVars>
  <w:rsids>
    <w:rsidRoot w:val="00394254"/>
    <w:rsid w:val="00000194"/>
    <w:rsid w:val="00000CEE"/>
    <w:rsid w:val="00001E8D"/>
    <w:rsid w:val="000023BC"/>
    <w:rsid w:val="000062C9"/>
    <w:rsid w:val="00007696"/>
    <w:rsid w:val="0001023D"/>
    <w:rsid w:val="0001102B"/>
    <w:rsid w:val="000157C9"/>
    <w:rsid w:val="00017574"/>
    <w:rsid w:val="00021F1A"/>
    <w:rsid w:val="000223E5"/>
    <w:rsid w:val="0002580C"/>
    <w:rsid w:val="000263F0"/>
    <w:rsid w:val="00034CE1"/>
    <w:rsid w:val="00034D95"/>
    <w:rsid w:val="00040A01"/>
    <w:rsid w:val="00045E2E"/>
    <w:rsid w:val="000469B4"/>
    <w:rsid w:val="00046F88"/>
    <w:rsid w:val="00047AB6"/>
    <w:rsid w:val="00047E7B"/>
    <w:rsid w:val="00050530"/>
    <w:rsid w:val="0005090F"/>
    <w:rsid w:val="00050A1C"/>
    <w:rsid w:val="00050E78"/>
    <w:rsid w:val="00050E9A"/>
    <w:rsid w:val="00050F55"/>
    <w:rsid w:val="00052D8A"/>
    <w:rsid w:val="00054631"/>
    <w:rsid w:val="00054982"/>
    <w:rsid w:val="00057542"/>
    <w:rsid w:val="00061C5A"/>
    <w:rsid w:val="00062198"/>
    <w:rsid w:val="000624DF"/>
    <w:rsid w:val="00063127"/>
    <w:rsid w:val="00065103"/>
    <w:rsid w:val="0006746B"/>
    <w:rsid w:val="00071A91"/>
    <w:rsid w:val="00072A00"/>
    <w:rsid w:val="00074B70"/>
    <w:rsid w:val="0007705E"/>
    <w:rsid w:val="000808C7"/>
    <w:rsid w:val="00082789"/>
    <w:rsid w:val="00083008"/>
    <w:rsid w:val="00084911"/>
    <w:rsid w:val="000860E1"/>
    <w:rsid w:val="0009046D"/>
    <w:rsid w:val="00090E87"/>
    <w:rsid w:val="00090ECA"/>
    <w:rsid w:val="00091330"/>
    <w:rsid w:val="00093637"/>
    <w:rsid w:val="00097F1F"/>
    <w:rsid w:val="000A0613"/>
    <w:rsid w:val="000A17D4"/>
    <w:rsid w:val="000A3079"/>
    <w:rsid w:val="000A358A"/>
    <w:rsid w:val="000A515B"/>
    <w:rsid w:val="000A6366"/>
    <w:rsid w:val="000A788A"/>
    <w:rsid w:val="000A7978"/>
    <w:rsid w:val="000A7DC5"/>
    <w:rsid w:val="000A7F21"/>
    <w:rsid w:val="000B6077"/>
    <w:rsid w:val="000B7746"/>
    <w:rsid w:val="000B7D8F"/>
    <w:rsid w:val="000C049E"/>
    <w:rsid w:val="000C18F8"/>
    <w:rsid w:val="000C7543"/>
    <w:rsid w:val="000D17B4"/>
    <w:rsid w:val="000E3A58"/>
    <w:rsid w:val="000E3C71"/>
    <w:rsid w:val="000E3DC4"/>
    <w:rsid w:val="000E576C"/>
    <w:rsid w:val="000E6817"/>
    <w:rsid w:val="000F2535"/>
    <w:rsid w:val="000F33EC"/>
    <w:rsid w:val="000F7098"/>
    <w:rsid w:val="00100DC5"/>
    <w:rsid w:val="00101500"/>
    <w:rsid w:val="00101649"/>
    <w:rsid w:val="00106791"/>
    <w:rsid w:val="001108E6"/>
    <w:rsid w:val="00110967"/>
    <w:rsid w:val="001111F0"/>
    <w:rsid w:val="001136FD"/>
    <w:rsid w:val="00113FBA"/>
    <w:rsid w:val="0012312B"/>
    <w:rsid w:val="00124BBE"/>
    <w:rsid w:val="001278F4"/>
    <w:rsid w:val="00140FE2"/>
    <w:rsid w:val="0015118A"/>
    <w:rsid w:val="00151CB9"/>
    <w:rsid w:val="00151DF4"/>
    <w:rsid w:val="001529BA"/>
    <w:rsid w:val="00152E88"/>
    <w:rsid w:val="0015632C"/>
    <w:rsid w:val="00156BC5"/>
    <w:rsid w:val="001604D3"/>
    <w:rsid w:val="00161C87"/>
    <w:rsid w:val="0016207B"/>
    <w:rsid w:val="00162E01"/>
    <w:rsid w:val="001655EB"/>
    <w:rsid w:val="001663D7"/>
    <w:rsid w:val="0017000C"/>
    <w:rsid w:val="0017032B"/>
    <w:rsid w:val="00173904"/>
    <w:rsid w:val="00176770"/>
    <w:rsid w:val="0017711B"/>
    <w:rsid w:val="001778E8"/>
    <w:rsid w:val="00177D2E"/>
    <w:rsid w:val="00177E1B"/>
    <w:rsid w:val="00185EC5"/>
    <w:rsid w:val="00186FE6"/>
    <w:rsid w:val="00187837"/>
    <w:rsid w:val="001915D0"/>
    <w:rsid w:val="00193378"/>
    <w:rsid w:val="00195820"/>
    <w:rsid w:val="00196E2D"/>
    <w:rsid w:val="001974D2"/>
    <w:rsid w:val="001A0793"/>
    <w:rsid w:val="001A0FB4"/>
    <w:rsid w:val="001A6277"/>
    <w:rsid w:val="001A6D73"/>
    <w:rsid w:val="001A72EC"/>
    <w:rsid w:val="001A73D5"/>
    <w:rsid w:val="001B0C70"/>
    <w:rsid w:val="001B1D1A"/>
    <w:rsid w:val="001C0671"/>
    <w:rsid w:val="001C380E"/>
    <w:rsid w:val="001C4EA6"/>
    <w:rsid w:val="001C6321"/>
    <w:rsid w:val="001C728F"/>
    <w:rsid w:val="001D4AC0"/>
    <w:rsid w:val="001D68A2"/>
    <w:rsid w:val="001E054E"/>
    <w:rsid w:val="001E13FA"/>
    <w:rsid w:val="001E5857"/>
    <w:rsid w:val="001E5DD1"/>
    <w:rsid w:val="001E6072"/>
    <w:rsid w:val="001E6F18"/>
    <w:rsid w:val="001F2001"/>
    <w:rsid w:val="001F2302"/>
    <w:rsid w:val="001F36B4"/>
    <w:rsid w:val="001F4AF6"/>
    <w:rsid w:val="001F5214"/>
    <w:rsid w:val="001F595B"/>
    <w:rsid w:val="001F5AF0"/>
    <w:rsid w:val="001F5FFB"/>
    <w:rsid w:val="00202DD1"/>
    <w:rsid w:val="002126EC"/>
    <w:rsid w:val="002146C6"/>
    <w:rsid w:val="002151F8"/>
    <w:rsid w:val="002217CD"/>
    <w:rsid w:val="00221BBA"/>
    <w:rsid w:val="00221F1B"/>
    <w:rsid w:val="002237D5"/>
    <w:rsid w:val="0022583C"/>
    <w:rsid w:val="00226B61"/>
    <w:rsid w:val="002317FE"/>
    <w:rsid w:val="00231889"/>
    <w:rsid w:val="00234D8F"/>
    <w:rsid w:val="002355B9"/>
    <w:rsid w:val="00236F75"/>
    <w:rsid w:val="00237171"/>
    <w:rsid w:val="00240321"/>
    <w:rsid w:val="002443EC"/>
    <w:rsid w:val="002470DF"/>
    <w:rsid w:val="00247D71"/>
    <w:rsid w:val="00250F15"/>
    <w:rsid w:val="002516C1"/>
    <w:rsid w:val="002517BE"/>
    <w:rsid w:val="00252595"/>
    <w:rsid w:val="00252D3D"/>
    <w:rsid w:val="00254F8C"/>
    <w:rsid w:val="002551A5"/>
    <w:rsid w:val="0026131B"/>
    <w:rsid w:val="002621C8"/>
    <w:rsid w:val="00262388"/>
    <w:rsid w:val="002624EA"/>
    <w:rsid w:val="0026323A"/>
    <w:rsid w:val="00270511"/>
    <w:rsid w:val="00277061"/>
    <w:rsid w:val="002818B9"/>
    <w:rsid w:val="0028435F"/>
    <w:rsid w:val="00285D99"/>
    <w:rsid w:val="002903A1"/>
    <w:rsid w:val="00295755"/>
    <w:rsid w:val="002A2441"/>
    <w:rsid w:val="002A4191"/>
    <w:rsid w:val="002B0E91"/>
    <w:rsid w:val="002B209B"/>
    <w:rsid w:val="002B23DC"/>
    <w:rsid w:val="002B4417"/>
    <w:rsid w:val="002B5CE9"/>
    <w:rsid w:val="002B72C8"/>
    <w:rsid w:val="002C10C0"/>
    <w:rsid w:val="002C21E2"/>
    <w:rsid w:val="002C3342"/>
    <w:rsid w:val="002D2A0D"/>
    <w:rsid w:val="002E12F9"/>
    <w:rsid w:val="002E1D80"/>
    <w:rsid w:val="002E3B5B"/>
    <w:rsid w:val="002E6A73"/>
    <w:rsid w:val="002E7028"/>
    <w:rsid w:val="002F08EC"/>
    <w:rsid w:val="002F1FF4"/>
    <w:rsid w:val="002F2B3D"/>
    <w:rsid w:val="002F34CB"/>
    <w:rsid w:val="002F3751"/>
    <w:rsid w:val="003011D6"/>
    <w:rsid w:val="00302194"/>
    <w:rsid w:val="0030226A"/>
    <w:rsid w:val="00302D1E"/>
    <w:rsid w:val="00303D48"/>
    <w:rsid w:val="003041BE"/>
    <w:rsid w:val="003063D5"/>
    <w:rsid w:val="00307EB3"/>
    <w:rsid w:val="00307F4C"/>
    <w:rsid w:val="00310F3D"/>
    <w:rsid w:val="00320D24"/>
    <w:rsid w:val="00321FC4"/>
    <w:rsid w:val="003221E0"/>
    <w:rsid w:val="003242C9"/>
    <w:rsid w:val="00332C17"/>
    <w:rsid w:val="00333559"/>
    <w:rsid w:val="003352CD"/>
    <w:rsid w:val="00335ACD"/>
    <w:rsid w:val="00335ED9"/>
    <w:rsid w:val="00336C70"/>
    <w:rsid w:val="00336CC3"/>
    <w:rsid w:val="00337091"/>
    <w:rsid w:val="0034050D"/>
    <w:rsid w:val="003408D1"/>
    <w:rsid w:val="00344966"/>
    <w:rsid w:val="00346274"/>
    <w:rsid w:val="00346EBC"/>
    <w:rsid w:val="003530DF"/>
    <w:rsid w:val="003533FB"/>
    <w:rsid w:val="00353DA6"/>
    <w:rsid w:val="00360651"/>
    <w:rsid w:val="00362DEF"/>
    <w:rsid w:val="00363CDA"/>
    <w:rsid w:val="003648A9"/>
    <w:rsid w:val="003658DF"/>
    <w:rsid w:val="00365D11"/>
    <w:rsid w:val="0036744E"/>
    <w:rsid w:val="00370411"/>
    <w:rsid w:val="0037318B"/>
    <w:rsid w:val="00373269"/>
    <w:rsid w:val="0037719D"/>
    <w:rsid w:val="00377B98"/>
    <w:rsid w:val="0038277E"/>
    <w:rsid w:val="0039412A"/>
    <w:rsid w:val="00394254"/>
    <w:rsid w:val="00394D1A"/>
    <w:rsid w:val="00395B96"/>
    <w:rsid w:val="003A0D49"/>
    <w:rsid w:val="003A163B"/>
    <w:rsid w:val="003A5A0B"/>
    <w:rsid w:val="003A7C46"/>
    <w:rsid w:val="003B0263"/>
    <w:rsid w:val="003B0486"/>
    <w:rsid w:val="003B1CF9"/>
    <w:rsid w:val="003C02AD"/>
    <w:rsid w:val="003C1AA9"/>
    <w:rsid w:val="003C273E"/>
    <w:rsid w:val="003C2B2B"/>
    <w:rsid w:val="003C3D5A"/>
    <w:rsid w:val="003C615E"/>
    <w:rsid w:val="003C705D"/>
    <w:rsid w:val="003C7177"/>
    <w:rsid w:val="003C7B53"/>
    <w:rsid w:val="003D216A"/>
    <w:rsid w:val="003D277E"/>
    <w:rsid w:val="003D396D"/>
    <w:rsid w:val="003D401B"/>
    <w:rsid w:val="003E07DE"/>
    <w:rsid w:val="003E0814"/>
    <w:rsid w:val="003E0904"/>
    <w:rsid w:val="003E3732"/>
    <w:rsid w:val="003E3FC8"/>
    <w:rsid w:val="003E5126"/>
    <w:rsid w:val="003E5274"/>
    <w:rsid w:val="003E7C22"/>
    <w:rsid w:val="003F1DF5"/>
    <w:rsid w:val="003F272C"/>
    <w:rsid w:val="003F2D3D"/>
    <w:rsid w:val="003F30D8"/>
    <w:rsid w:val="003F6BA9"/>
    <w:rsid w:val="003F7032"/>
    <w:rsid w:val="003F7131"/>
    <w:rsid w:val="003F732A"/>
    <w:rsid w:val="0040141B"/>
    <w:rsid w:val="004019C3"/>
    <w:rsid w:val="0041360B"/>
    <w:rsid w:val="0041396B"/>
    <w:rsid w:val="00413D33"/>
    <w:rsid w:val="00423FE6"/>
    <w:rsid w:val="004262B0"/>
    <w:rsid w:val="00426316"/>
    <w:rsid w:val="0042792B"/>
    <w:rsid w:val="0043321F"/>
    <w:rsid w:val="004347C7"/>
    <w:rsid w:val="004402E4"/>
    <w:rsid w:val="00441F70"/>
    <w:rsid w:val="00442BEB"/>
    <w:rsid w:val="00443F2E"/>
    <w:rsid w:val="0045069D"/>
    <w:rsid w:val="00453545"/>
    <w:rsid w:val="0045380D"/>
    <w:rsid w:val="004539E1"/>
    <w:rsid w:val="004553C9"/>
    <w:rsid w:val="004567B6"/>
    <w:rsid w:val="00460992"/>
    <w:rsid w:val="00463A10"/>
    <w:rsid w:val="004646E4"/>
    <w:rsid w:val="004713DB"/>
    <w:rsid w:val="00472D9A"/>
    <w:rsid w:val="004736AB"/>
    <w:rsid w:val="00473A63"/>
    <w:rsid w:val="00474130"/>
    <w:rsid w:val="00474523"/>
    <w:rsid w:val="0047629D"/>
    <w:rsid w:val="004765F8"/>
    <w:rsid w:val="00477CE6"/>
    <w:rsid w:val="00480182"/>
    <w:rsid w:val="0048128E"/>
    <w:rsid w:val="0048476D"/>
    <w:rsid w:val="004912FE"/>
    <w:rsid w:val="00493549"/>
    <w:rsid w:val="0049652F"/>
    <w:rsid w:val="00496E50"/>
    <w:rsid w:val="004A0461"/>
    <w:rsid w:val="004A138A"/>
    <w:rsid w:val="004A1888"/>
    <w:rsid w:val="004A4C84"/>
    <w:rsid w:val="004A4EBF"/>
    <w:rsid w:val="004A53BA"/>
    <w:rsid w:val="004A5DCF"/>
    <w:rsid w:val="004A63E1"/>
    <w:rsid w:val="004A791D"/>
    <w:rsid w:val="004B3CE1"/>
    <w:rsid w:val="004B506A"/>
    <w:rsid w:val="004C08AC"/>
    <w:rsid w:val="004C0D79"/>
    <w:rsid w:val="004C3289"/>
    <w:rsid w:val="004C3ACF"/>
    <w:rsid w:val="004D1A2F"/>
    <w:rsid w:val="004D25F3"/>
    <w:rsid w:val="004D344D"/>
    <w:rsid w:val="004D65E5"/>
    <w:rsid w:val="004E0E2C"/>
    <w:rsid w:val="004E2B8B"/>
    <w:rsid w:val="004E323B"/>
    <w:rsid w:val="004E47DF"/>
    <w:rsid w:val="004E7934"/>
    <w:rsid w:val="004E7AFE"/>
    <w:rsid w:val="004F736C"/>
    <w:rsid w:val="00500893"/>
    <w:rsid w:val="00505366"/>
    <w:rsid w:val="00512413"/>
    <w:rsid w:val="00513414"/>
    <w:rsid w:val="00515D32"/>
    <w:rsid w:val="00516318"/>
    <w:rsid w:val="00516BF2"/>
    <w:rsid w:val="0051774A"/>
    <w:rsid w:val="00523A96"/>
    <w:rsid w:val="00523E49"/>
    <w:rsid w:val="005245E0"/>
    <w:rsid w:val="00524B49"/>
    <w:rsid w:val="00530D24"/>
    <w:rsid w:val="00532D78"/>
    <w:rsid w:val="00534E96"/>
    <w:rsid w:val="00540725"/>
    <w:rsid w:val="00540E7E"/>
    <w:rsid w:val="00541AFC"/>
    <w:rsid w:val="00543EC2"/>
    <w:rsid w:val="005462EE"/>
    <w:rsid w:val="00547EBE"/>
    <w:rsid w:val="00552A08"/>
    <w:rsid w:val="0055307D"/>
    <w:rsid w:val="00557003"/>
    <w:rsid w:val="00557BAD"/>
    <w:rsid w:val="00560621"/>
    <w:rsid w:val="0056090E"/>
    <w:rsid w:val="00562040"/>
    <w:rsid w:val="00562E29"/>
    <w:rsid w:val="00565C00"/>
    <w:rsid w:val="0056605D"/>
    <w:rsid w:val="0056685D"/>
    <w:rsid w:val="005741A2"/>
    <w:rsid w:val="00575571"/>
    <w:rsid w:val="005804A6"/>
    <w:rsid w:val="00580CFC"/>
    <w:rsid w:val="00582426"/>
    <w:rsid w:val="005874AC"/>
    <w:rsid w:val="00591253"/>
    <w:rsid w:val="00592120"/>
    <w:rsid w:val="005926C7"/>
    <w:rsid w:val="005927B3"/>
    <w:rsid w:val="00592970"/>
    <w:rsid w:val="00593020"/>
    <w:rsid w:val="005939E0"/>
    <w:rsid w:val="00593D4E"/>
    <w:rsid w:val="0059444A"/>
    <w:rsid w:val="00597461"/>
    <w:rsid w:val="005B076B"/>
    <w:rsid w:val="005B341A"/>
    <w:rsid w:val="005B5749"/>
    <w:rsid w:val="005B6BD5"/>
    <w:rsid w:val="005B7789"/>
    <w:rsid w:val="005C0695"/>
    <w:rsid w:val="005C6AE1"/>
    <w:rsid w:val="005D386C"/>
    <w:rsid w:val="005D393C"/>
    <w:rsid w:val="005D4240"/>
    <w:rsid w:val="005D6081"/>
    <w:rsid w:val="005D702E"/>
    <w:rsid w:val="005E1628"/>
    <w:rsid w:val="005E41CA"/>
    <w:rsid w:val="005E4210"/>
    <w:rsid w:val="005E6518"/>
    <w:rsid w:val="005E7148"/>
    <w:rsid w:val="005E731E"/>
    <w:rsid w:val="005E747A"/>
    <w:rsid w:val="005E7711"/>
    <w:rsid w:val="005F43AF"/>
    <w:rsid w:val="005F43F7"/>
    <w:rsid w:val="00600D25"/>
    <w:rsid w:val="00601DBA"/>
    <w:rsid w:val="00602912"/>
    <w:rsid w:val="00604C22"/>
    <w:rsid w:val="0062032F"/>
    <w:rsid w:val="006223F0"/>
    <w:rsid w:val="00623D44"/>
    <w:rsid w:val="00624987"/>
    <w:rsid w:val="00625785"/>
    <w:rsid w:val="00625D99"/>
    <w:rsid w:val="00630B8F"/>
    <w:rsid w:val="006324CC"/>
    <w:rsid w:val="006341C3"/>
    <w:rsid w:val="00635F5A"/>
    <w:rsid w:val="00640E0F"/>
    <w:rsid w:val="00641736"/>
    <w:rsid w:val="00651D2C"/>
    <w:rsid w:val="006563B8"/>
    <w:rsid w:val="006566A4"/>
    <w:rsid w:val="0066042A"/>
    <w:rsid w:val="006611CD"/>
    <w:rsid w:val="0066204C"/>
    <w:rsid w:val="00663139"/>
    <w:rsid w:val="00666F88"/>
    <w:rsid w:val="0066745D"/>
    <w:rsid w:val="006738D8"/>
    <w:rsid w:val="006748A6"/>
    <w:rsid w:val="00674ED4"/>
    <w:rsid w:val="00677C8B"/>
    <w:rsid w:val="00680DA3"/>
    <w:rsid w:val="0068118C"/>
    <w:rsid w:val="00682E51"/>
    <w:rsid w:val="0068435A"/>
    <w:rsid w:val="006846AD"/>
    <w:rsid w:val="00685287"/>
    <w:rsid w:val="0069312A"/>
    <w:rsid w:val="00693CF4"/>
    <w:rsid w:val="00694F13"/>
    <w:rsid w:val="00695526"/>
    <w:rsid w:val="0069559F"/>
    <w:rsid w:val="00695F48"/>
    <w:rsid w:val="006A061D"/>
    <w:rsid w:val="006A0658"/>
    <w:rsid w:val="006A24D5"/>
    <w:rsid w:val="006A4F7D"/>
    <w:rsid w:val="006A4FFB"/>
    <w:rsid w:val="006A5BDF"/>
    <w:rsid w:val="006A7C09"/>
    <w:rsid w:val="006B4CF1"/>
    <w:rsid w:val="006B531E"/>
    <w:rsid w:val="006B5DBF"/>
    <w:rsid w:val="006C11DF"/>
    <w:rsid w:val="006C25F1"/>
    <w:rsid w:val="006C28DB"/>
    <w:rsid w:val="006C41BD"/>
    <w:rsid w:val="006C48A7"/>
    <w:rsid w:val="006C52DB"/>
    <w:rsid w:val="006C75F9"/>
    <w:rsid w:val="006D107F"/>
    <w:rsid w:val="006D1F74"/>
    <w:rsid w:val="006D2C1B"/>
    <w:rsid w:val="006D3FD2"/>
    <w:rsid w:val="006D4079"/>
    <w:rsid w:val="006E0FE1"/>
    <w:rsid w:val="006E19FA"/>
    <w:rsid w:val="006E2AA2"/>
    <w:rsid w:val="006E2C8D"/>
    <w:rsid w:val="006E6DDE"/>
    <w:rsid w:val="006F2C2F"/>
    <w:rsid w:val="006F4C54"/>
    <w:rsid w:val="007025B7"/>
    <w:rsid w:val="0070325C"/>
    <w:rsid w:val="0070381D"/>
    <w:rsid w:val="00703AEA"/>
    <w:rsid w:val="007044E8"/>
    <w:rsid w:val="00705B1D"/>
    <w:rsid w:val="0070732B"/>
    <w:rsid w:val="00713D9E"/>
    <w:rsid w:val="00714635"/>
    <w:rsid w:val="0071737E"/>
    <w:rsid w:val="00717C2E"/>
    <w:rsid w:val="00721A6D"/>
    <w:rsid w:val="00724C44"/>
    <w:rsid w:val="00726DBB"/>
    <w:rsid w:val="00730D22"/>
    <w:rsid w:val="00731133"/>
    <w:rsid w:val="00733388"/>
    <w:rsid w:val="007375A5"/>
    <w:rsid w:val="0074171D"/>
    <w:rsid w:val="0074285D"/>
    <w:rsid w:val="00747FB7"/>
    <w:rsid w:val="007524EB"/>
    <w:rsid w:val="007526C2"/>
    <w:rsid w:val="007544DB"/>
    <w:rsid w:val="00755EDB"/>
    <w:rsid w:val="007563AC"/>
    <w:rsid w:val="00760668"/>
    <w:rsid w:val="00763BC8"/>
    <w:rsid w:val="00767BEA"/>
    <w:rsid w:val="00785123"/>
    <w:rsid w:val="00793136"/>
    <w:rsid w:val="007A02C2"/>
    <w:rsid w:val="007A6A34"/>
    <w:rsid w:val="007A6CEC"/>
    <w:rsid w:val="007B0F42"/>
    <w:rsid w:val="007B27A7"/>
    <w:rsid w:val="007B2CD3"/>
    <w:rsid w:val="007C0203"/>
    <w:rsid w:val="007C1DE2"/>
    <w:rsid w:val="007C6E0D"/>
    <w:rsid w:val="007C7A00"/>
    <w:rsid w:val="007C7E64"/>
    <w:rsid w:val="007D1712"/>
    <w:rsid w:val="007D38F0"/>
    <w:rsid w:val="007D74AB"/>
    <w:rsid w:val="007E0FCA"/>
    <w:rsid w:val="007E39B4"/>
    <w:rsid w:val="007E4C46"/>
    <w:rsid w:val="007E5306"/>
    <w:rsid w:val="007E71B4"/>
    <w:rsid w:val="007F0442"/>
    <w:rsid w:val="007F08AE"/>
    <w:rsid w:val="007F1CAB"/>
    <w:rsid w:val="007F4834"/>
    <w:rsid w:val="007F51AE"/>
    <w:rsid w:val="007F5565"/>
    <w:rsid w:val="008001E0"/>
    <w:rsid w:val="00802856"/>
    <w:rsid w:val="0080414F"/>
    <w:rsid w:val="00805588"/>
    <w:rsid w:val="008060B5"/>
    <w:rsid w:val="008061A8"/>
    <w:rsid w:val="0080757B"/>
    <w:rsid w:val="008078F0"/>
    <w:rsid w:val="00807C98"/>
    <w:rsid w:val="00811551"/>
    <w:rsid w:val="008120C6"/>
    <w:rsid w:val="00814482"/>
    <w:rsid w:val="00815798"/>
    <w:rsid w:val="00815948"/>
    <w:rsid w:val="00815E80"/>
    <w:rsid w:val="00817CB3"/>
    <w:rsid w:val="00820309"/>
    <w:rsid w:val="00820AA3"/>
    <w:rsid w:val="00820B67"/>
    <w:rsid w:val="00821072"/>
    <w:rsid w:val="00821F25"/>
    <w:rsid w:val="00822C8F"/>
    <w:rsid w:val="00822FDB"/>
    <w:rsid w:val="00825ACD"/>
    <w:rsid w:val="00830EB0"/>
    <w:rsid w:val="00831E26"/>
    <w:rsid w:val="008326B1"/>
    <w:rsid w:val="008336E7"/>
    <w:rsid w:val="00837E62"/>
    <w:rsid w:val="00856BD1"/>
    <w:rsid w:val="0085774E"/>
    <w:rsid w:val="00860D65"/>
    <w:rsid w:val="00861A3E"/>
    <w:rsid w:val="00862B57"/>
    <w:rsid w:val="00870DA3"/>
    <w:rsid w:val="00874007"/>
    <w:rsid w:val="008753FA"/>
    <w:rsid w:val="00877B27"/>
    <w:rsid w:val="00881D62"/>
    <w:rsid w:val="00883C91"/>
    <w:rsid w:val="0088406D"/>
    <w:rsid w:val="0088437B"/>
    <w:rsid w:val="00887A05"/>
    <w:rsid w:val="00892460"/>
    <w:rsid w:val="00892BF8"/>
    <w:rsid w:val="0089308C"/>
    <w:rsid w:val="0089460E"/>
    <w:rsid w:val="00894E30"/>
    <w:rsid w:val="0089527C"/>
    <w:rsid w:val="00895E1E"/>
    <w:rsid w:val="00897A4D"/>
    <w:rsid w:val="00897C08"/>
    <w:rsid w:val="008A0797"/>
    <w:rsid w:val="008A1D39"/>
    <w:rsid w:val="008A1EE5"/>
    <w:rsid w:val="008A1F4E"/>
    <w:rsid w:val="008A5109"/>
    <w:rsid w:val="008A65BC"/>
    <w:rsid w:val="008B1620"/>
    <w:rsid w:val="008B4930"/>
    <w:rsid w:val="008B4C99"/>
    <w:rsid w:val="008B5946"/>
    <w:rsid w:val="008B6592"/>
    <w:rsid w:val="008B67EC"/>
    <w:rsid w:val="008B708A"/>
    <w:rsid w:val="008B79D1"/>
    <w:rsid w:val="008C5BED"/>
    <w:rsid w:val="008C65E2"/>
    <w:rsid w:val="008C688D"/>
    <w:rsid w:val="008C7689"/>
    <w:rsid w:val="008D02C4"/>
    <w:rsid w:val="008D68C2"/>
    <w:rsid w:val="008D781C"/>
    <w:rsid w:val="008E0FFF"/>
    <w:rsid w:val="008E1767"/>
    <w:rsid w:val="008E2C49"/>
    <w:rsid w:val="008F1700"/>
    <w:rsid w:val="008F3930"/>
    <w:rsid w:val="00904C8F"/>
    <w:rsid w:val="00906A83"/>
    <w:rsid w:val="00910A0B"/>
    <w:rsid w:val="0091335E"/>
    <w:rsid w:val="00914478"/>
    <w:rsid w:val="00914DF2"/>
    <w:rsid w:val="00921613"/>
    <w:rsid w:val="00925FAE"/>
    <w:rsid w:val="00926053"/>
    <w:rsid w:val="00932DA4"/>
    <w:rsid w:val="009347F4"/>
    <w:rsid w:val="00942948"/>
    <w:rsid w:val="00942EA3"/>
    <w:rsid w:val="00944C05"/>
    <w:rsid w:val="00947E53"/>
    <w:rsid w:val="009501CA"/>
    <w:rsid w:val="00952D0A"/>
    <w:rsid w:val="009533EA"/>
    <w:rsid w:val="0095369F"/>
    <w:rsid w:val="00954DBB"/>
    <w:rsid w:val="00957FA3"/>
    <w:rsid w:val="009636AF"/>
    <w:rsid w:val="00964937"/>
    <w:rsid w:val="00972C04"/>
    <w:rsid w:val="009740FE"/>
    <w:rsid w:val="0097417D"/>
    <w:rsid w:val="00975212"/>
    <w:rsid w:val="00975E1A"/>
    <w:rsid w:val="00976150"/>
    <w:rsid w:val="0097627D"/>
    <w:rsid w:val="00976CC8"/>
    <w:rsid w:val="00977FE5"/>
    <w:rsid w:val="00980CAD"/>
    <w:rsid w:val="00982C73"/>
    <w:rsid w:val="00991AF8"/>
    <w:rsid w:val="00994A71"/>
    <w:rsid w:val="009A1458"/>
    <w:rsid w:val="009A177B"/>
    <w:rsid w:val="009A2FDA"/>
    <w:rsid w:val="009A3AF9"/>
    <w:rsid w:val="009A7DF0"/>
    <w:rsid w:val="009B57BD"/>
    <w:rsid w:val="009B6A20"/>
    <w:rsid w:val="009B78D9"/>
    <w:rsid w:val="009C1DCB"/>
    <w:rsid w:val="009C53FB"/>
    <w:rsid w:val="009D5432"/>
    <w:rsid w:val="009D7080"/>
    <w:rsid w:val="009D7650"/>
    <w:rsid w:val="009E2093"/>
    <w:rsid w:val="009E2B82"/>
    <w:rsid w:val="009E2E4C"/>
    <w:rsid w:val="009E3D71"/>
    <w:rsid w:val="009E3E3D"/>
    <w:rsid w:val="009E5D17"/>
    <w:rsid w:val="009E6B35"/>
    <w:rsid w:val="009F2072"/>
    <w:rsid w:val="009F2198"/>
    <w:rsid w:val="009F4053"/>
    <w:rsid w:val="009F44D6"/>
    <w:rsid w:val="009F555A"/>
    <w:rsid w:val="009F7F32"/>
    <w:rsid w:val="00A022FB"/>
    <w:rsid w:val="00A03117"/>
    <w:rsid w:val="00A0574B"/>
    <w:rsid w:val="00A13AC7"/>
    <w:rsid w:val="00A14E47"/>
    <w:rsid w:val="00A156E2"/>
    <w:rsid w:val="00A20104"/>
    <w:rsid w:val="00A2087D"/>
    <w:rsid w:val="00A32376"/>
    <w:rsid w:val="00A3238F"/>
    <w:rsid w:val="00A32B29"/>
    <w:rsid w:val="00A37835"/>
    <w:rsid w:val="00A42996"/>
    <w:rsid w:val="00A47E94"/>
    <w:rsid w:val="00A513B1"/>
    <w:rsid w:val="00A5360D"/>
    <w:rsid w:val="00A5453A"/>
    <w:rsid w:val="00A62BE4"/>
    <w:rsid w:val="00A65C75"/>
    <w:rsid w:val="00A66483"/>
    <w:rsid w:val="00A66FAA"/>
    <w:rsid w:val="00A70842"/>
    <w:rsid w:val="00A71634"/>
    <w:rsid w:val="00A71C36"/>
    <w:rsid w:val="00A72678"/>
    <w:rsid w:val="00A742A3"/>
    <w:rsid w:val="00A74EF9"/>
    <w:rsid w:val="00A7639A"/>
    <w:rsid w:val="00A855CA"/>
    <w:rsid w:val="00A90A6E"/>
    <w:rsid w:val="00A90AAB"/>
    <w:rsid w:val="00A91B93"/>
    <w:rsid w:val="00A94756"/>
    <w:rsid w:val="00A94C5C"/>
    <w:rsid w:val="00A94F01"/>
    <w:rsid w:val="00A9522A"/>
    <w:rsid w:val="00A977EB"/>
    <w:rsid w:val="00AA40F2"/>
    <w:rsid w:val="00AA5E14"/>
    <w:rsid w:val="00AA7A28"/>
    <w:rsid w:val="00AB03C2"/>
    <w:rsid w:val="00AB138F"/>
    <w:rsid w:val="00AB157B"/>
    <w:rsid w:val="00AB28C5"/>
    <w:rsid w:val="00AB611F"/>
    <w:rsid w:val="00AB69C0"/>
    <w:rsid w:val="00AB6CE4"/>
    <w:rsid w:val="00AC0FCB"/>
    <w:rsid w:val="00AC238C"/>
    <w:rsid w:val="00AC2FA7"/>
    <w:rsid w:val="00AC61C6"/>
    <w:rsid w:val="00AC6573"/>
    <w:rsid w:val="00AD2B32"/>
    <w:rsid w:val="00AD51E3"/>
    <w:rsid w:val="00AD5B5F"/>
    <w:rsid w:val="00AD6697"/>
    <w:rsid w:val="00AE006E"/>
    <w:rsid w:val="00AE149A"/>
    <w:rsid w:val="00AE3B3E"/>
    <w:rsid w:val="00AE4A99"/>
    <w:rsid w:val="00AE5441"/>
    <w:rsid w:val="00AE5C1D"/>
    <w:rsid w:val="00AF04BC"/>
    <w:rsid w:val="00AF3A82"/>
    <w:rsid w:val="00AF4100"/>
    <w:rsid w:val="00B01D68"/>
    <w:rsid w:val="00B037C8"/>
    <w:rsid w:val="00B055BB"/>
    <w:rsid w:val="00B13944"/>
    <w:rsid w:val="00B14E90"/>
    <w:rsid w:val="00B1507B"/>
    <w:rsid w:val="00B1556E"/>
    <w:rsid w:val="00B15DAB"/>
    <w:rsid w:val="00B166A4"/>
    <w:rsid w:val="00B16826"/>
    <w:rsid w:val="00B17F19"/>
    <w:rsid w:val="00B219CC"/>
    <w:rsid w:val="00B2483F"/>
    <w:rsid w:val="00B27EF6"/>
    <w:rsid w:val="00B318EB"/>
    <w:rsid w:val="00B31D9F"/>
    <w:rsid w:val="00B31E32"/>
    <w:rsid w:val="00B3377D"/>
    <w:rsid w:val="00B37A4B"/>
    <w:rsid w:val="00B413AE"/>
    <w:rsid w:val="00B41B01"/>
    <w:rsid w:val="00B50460"/>
    <w:rsid w:val="00B506B7"/>
    <w:rsid w:val="00B53039"/>
    <w:rsid w:val="00B569D1"/>
    <w:rsid w:val="00B57738"/>
    <w:rsid w:val="00B644D0"/>
    <w:rsid w:val="00B66267"/>
    <w:rsid w:val="00B7509C"/>
    <w:rsid w:val="00B80E3D"/>
    <w:rsid w:val="00B92775"/>
    <w:rsid w:val="00B93EFA"/>
    <w:rsid w:val="00BA4C19"/>
    <w:rsid w:val="00BA7669"/>
    <w:rsid w:val="00BB01FC"/>
    <w:rsid w:val="00BB2927"/>
    <w:rsid w:val="00BB43B8"/>
    <w:rsid w:val="00BB4D1D"/>
    <w:rsid w:val="00BB6BA1"/>
    <w:rsid w:val="00BC0A62"/>
    <w:rsid w:val="00BC58A2"/>
    <w:rsid w:val="00BC75C8"/>
    <w:rsid w:val="00BD4D57"/>
    <w:rsid w:val="00BE1FB9"/>
    <w:rsid w:val="00BE5B2A"/>
    <w:rsid w:val="00BF1C96"/>
    <w:rsid w:val="00BF352A"/>
    <w:rsid w:val="00BF5504"/>
    <w:rsid w:val="00BF5B82"/>
    <w:rsid w:val="00C0248E"/>
    <w:rsid w:val="00C12203"/>
    <w:rsid w:val="00C12B9E"/>
    <w:rsid w:val="00C15A71"/>
    <w:rsid w:val="00C2195E"/>
    <w:rsid w:val="00C2342E"/>
    <w:rsid w:val="00C24976"/>
    <w:rsid w:val="00C27A8C"/>
    <w:rsid w:val="00C30F4E"/>
    <w:rsid w:val="00C315CD"/>
    <w:rsid w:val="00C32992"/>
    <w:rsid w:val="00C46188"/>
    <w:rsid w:val="00C50B4D"/>
    <w:rsid w:val="00C521B2"/>
    <w:rsid w:val="00C5533F"/>
    <w:rsid w:val="00C576F6"/>
    <w:rsid w:val="00C63A5C"/>
    <w:rsid w:val="00C6550A"/>
    <w:rsid w:val="00C65B96"/>
    <w:rsid w:val="00C6787D"/>
    <w:rsid w:val="00C678E4"/>
    <w:rsid w:val="00C67D47"/>
    <w:rsid w:val="00C70B9C"/>
    <w:rsid w:val="00C71717"/>
    <w:rsid w:val="00C73C55"/>
    <w:rsid w:val="00C7443F"/>
    <w:rsid w:val="00C749D6"/>
    <w:rsid w:val="00C7515A"/>
    <w:rsid w:val="00C8000C"/>
    <w:rsid w:val="00C8092E"/>
    <w:rsid w:val="00C8165B"/>
    <w:rsid w:val="00C8711D"/>
    <w:rsid w:val="00C87402"/>
    <w:rsid w:val="00C877C4"/>
    <w:rsid w:val="00C96A8E"/>
    <w:rsid w:val="00CA1F62"/>
    <w:rsid w:val="00CA6CCA"/>
    <w:rsid w:val="00CA76C2"/>
    <w:rsid w:val="00CB3471"/>
    <w:rsid w:val="00CC6982"/>
    <w:rsid w:val="00CC69C7"/>
    <w:rsid w:val="00CD2AA8"/>
    <w:rsid w:val="00CD570A"/>
    <w:rsid w:val="00CE197A"/>
    <w:rsid w:val="00CE26EE"/>
    <w:rsid w:val="00CE283D"/>
    <w:rsid w:val="00CE519C"/>
    <w:rsid w:val="00CE5D3E"/>
    <w:rsid w:val="00CF2D7B"/>
    <w:rsid w:val="00CF45CC"/>
    <w:rsid w:val="00CF641C"/>
    <w:rsid w:val="00CF6AB7"/>
    <w:rsid w:val="00D00BFB"/>
    <w:rsid w:val="00D0128E"/>
    <w:rsid w:val="00D0708D"/>
    <w:rsid w:val="00D12208"/>
    <w:rsid w:val="00D1379D"/>
    <w:rsid w:val="00D14EF8"/>
    <w:rsid w:val="00D17BAB"/>
    <w:rsid w:val="00D2086C"/>
    <w:rsid w:val="00D24C61"/>
    <w:rsid w:val="00D251DF"/>
    <w:rsid w:val="00D252F2"/>
    <w:rsid w:val="00D25DFD"/>
    <w:rsid w:val="00D35B85"/>
    <w:rsid w:val="00D37507"/>
    <w:rsid w:val="00D37B98"/>
    <w:rsid w:val="00D41ACD"/>
    <w:rsid w:val="00D44994"/>
    <w:rsid w:val="00D50182"/>
    <w:rsid w:val="00D51421"/>
    <w:rsid w:val="00D54B12"/>
    <w:rsid w:val="00D55745"/>
    <w:rsid w:val="00D566DA"/>
    <w:rsid w:val="00D578BC"/>
    <w:rsid w:val="00D61090"/>
    <w:rsid w:val="00D62AEB"/>
    <w:rsid w:val="00D63B36"/>
    <w:rsid w:val="00D65F82"/>
    <w:rsid w:val="00D660AD"/>
    <w:rsid w:val="00D66C03"/>
    <w:rsid w:val="00D671DA"/>
    <w:rsid w:val="00D732BB"/>
    <w:rsid w:val="00D74762"/>
    <w:rsid w:val="00D76D16"/>
    <w:rsid w:val="00D76FEC"/>
    <w:rsid w:val="00D77A37"/>
    <w:rsid w:val="00D840D6"/>
    <w:rsid w:val="00D85253"/>
    <w:rsid w:val="00D85E5F"/>
    <w:rsid w:val="00D9119B"/>
    <w:rsid w:val="00D96729"/>
    <w:rsid w:val="00DA1704"/>
    <w:rsid w:val="00DA177A"/>
    <w:rsid w:val="00DB4CBB"/>
    <w:rsid w:val="00DB5435"/>
    <w:rsid w:val="00DB68AB"/>
    <w:rsid w:val="00DB6A48"/>
    <w:rsid w:val="00DC0143"/>
    <w:rsid w:val="00DC03CB"/>
    <w:rsid w:val="00DC2BA3"/>
    <w:rsid w:val="00DC3FF9"/>
    <w:rsid w:val="00DC55DC"/>
    <w:rsid w:val="00DC60FD"/>
    <w:rsid w:val="00DC7472"/>
    <w:rsid w:val="00DC77CA"/>
    <w:rsid w:val="00DD1A2A"/>
    <w:rsid w:val="00DD3EF7"/>
    <w:rsid w:val="00DD412C"/>
    <w:rsid w:val="00DD5BED"/>
    <w:rsid w:val="00DE065A"/>
    <w:rsid w:val="00DE2D0F"/>
    <w:rsid w:val="00DE3A7A"/>
    <w:rsid w:val="00DE593A"/>
    <w:rsid w:val="00DE5A17"/>
    <w:rsid w:val="00DE6FF3"/>
    <w:rsid w:val="00DE7203"/>
    <w:rsid w:val="00DF1A0F"/>
    <w:rsid w:val="00DF36AB"/>
    <w:rsid w:val="00DF4C2A"/>
    <w:rsid w:val="00DF4E23"/>
    <w:rsid w:val="00DF6A8B"/>
    <w:rsid w:val="00E016BC"/>
    <w:rsid w:val="00E0172F"/>
    <w:rsid w:val="00E03143"/>
    <w:rsid w:val="00E032E6"/>
    <w:rsid w:val="00E10849"/>
    <w:rsid w:val="00E10BB6"/>
    <w:rsid w:val="00E15247"/>
    <w:rsid w:val="00E17F61"/>
    <w:rsid w:val="00E201FF"/>
    <w:rsid w:val="00E214D4"/>
    <w:rsid w:val="00E255D4"/>
    <w:rsid w:val="00E26DD6"/>
    <w:rsid w:val="00E34E6B"/>
    <w:rsid w:val="00E36172"/>
    <w:rsid w:val="00E364A1"/>
    <w:rsid w:val="00E405DB"/>
    <w:rsid w:val="00E41B04"/>
    <w:rsid w:val="00E456BD"/>
    <w:rsid w:val="00E45DA8"/>
    <w:rsid w:val="00E46D88"/>
    <w:rsid w:val="00E47B03"/>
    <w:rsid w:val="00E5268B"/>
    <w:rsid w:val="00E53103"/>
    <w:rsid w:val="00E55320"/>
    <w:rsid w:val="00E60861"/>
    <w:rsid w:val="00E62728"/>
    <w:rsid w:val="00E63278"/>
    <w:rsid w:val="00E6367F"/>
    <w:rsid w:val="00E63A42"/>
    <w:rsid w:val="00E65636"/>
    <w:rsid w:val="00E65F42"/>
    <w:rsid w:val="00E66BA8"/>
    <w:rsid w:val="00E70AAB"/>
    <w:rsid w:val="00E75318"/>
    <w:rsid w:val="00E76CA5"/>
    <w:rsid w:val="00E7717D"/>
    <w:rsid w:val="00E81C3C"/>
    <w:rsid w:val="00E8315D"/>
    <w:rsid w:val="00E83368"/>
    <w:rsid w:val="00E833AB"/>
    <w:rsid w:val="00E92405"/>
    <w:rsid w:val="00E957F4"/>
    <w:rsid w:val="00EA0284"/>
    <w:rsid w:val="00EA1840"/>
    <w:rsid w:val="00EA275A"/>
    <w:rsid w:val="00EA3FA5"/>
    <w:rsid w:val="00EA43D5"/>
    <w:rsid w:val="00EA5E14"/>
    <w:rsid w:val="00EA74F5"/>
    <w:rsid w:val="00EB0427"/>
    <w:rsid w:val="00EB1ABC"/>
    <w:rsid w:val="00EB52C4"/>
    <w:rsid w:val="00EB5D93"/>
    <w:rsid w:val="00EB7670"/>
    <w:rsid w:val="00EB776C"/>
    <w:rsid w:val="00EC0E9A"/>
    <w:rsid w:val="00EC0FF1"/>
    <w:rsid w:val="00EC2359"/>
    <w:rsid w:val="00ED116D"/>
    <w:rsid w:val="00ED1310"/>
    <w:rsid w:val="00ED35CF"/>
    <w:rsid w:val="00ED7531"/>
    <w:rsid w:val="00EE1229"/>
    <w:rsid w:val="00EE1782"/>
    <w:rsid w:val="00EE2B05"/>
    <w:rsid w:val="00EE3BB2"/>
    <w:rsid w:val="00EE495C"/>
    <w:rsid w:val="00EE4EC4"/>
    <w:rsid w:val="00EE56BD"/>
    <w:rsid w:val="00EE5932"/>
    <w:rsid w:val="00EE5D3D"/>
    <w:rsid w:val="00EE63D9"/>
    <w:rsid w:val="00EE6839"/>
    <w:rsid w:val="00EF1254"/>
    <w:rsid w:val="00EF1DA6"/>
    <w:rsid w:val="00EF25DE"/>
    <w:rsid w:val="00EF28F3"/>
    <w:rsid w:val="00EF3F14"/>
    <w:rsid w:val="00EF4236"/>
    <w:rsid w:val="00EF5C47"/>
    <w:rsid w:val="00EF66AA"/>
    <w:rsid w:val="00F00FE9"/>
    <w:rsid w:val="00F01D53"/>
    <w:rsid w:val="00F034C3"/>
    <w:rsid w:val="00F0363B"/>
    <w:rsid w:val="00F03E11"/>
    <w:rsid w:val="00F04002"/>
    <w:rsid w:val="00F04283"/>
    <w:rsid w:val="00F10A3E"/>
    <w:rsid w:val="00F11315"/>
    <w:rsid w:val="00F11A55"/>
    <w:rsid w:val="00F14AAF"/>
    <w:rsid w:val="00F151BB"/>
    <w:rsid w:val="00F17F28"/>
    <w:rsid w:val="00F2084A"/>
    <w:rsid w:val="00F21742"/>
    <w:rsid w:val="00F2352E"/>
    <w:rsid w:val="00F24709"/>
    <w:rsid w:val="00F2529F"/>
    <w:rsid w:val="00F312C1"/>
    <w:rsid w:val="00F32293"/>
    <w:rsid w:val="00F32DAE"/>
    <w:rsid w:val="00F33649"/>
    <w:rsid w:val="00F33D17"/>
    <w:rsid w:val="00F34E18"/>
    <w:rsid w:val="00F35C87"/>
    <w:rsid w:val="00F370F5"/>
    <w:rsid w:val="00F37872"/>
    <w:rsid w:val="00F411CB"/>
    <w:rsid w:val="00F474F4"/>
    <w:rsid w:val="00F479D0"/>
    <w:rsid w:val="00F513DB"/>
    <w:rsid w:val="00F517A7"/>
    <w:rsid w:val="00F52BEE"/>
    <w:rsid w:val="00F546AB"/>
    <w:rsid w:val="00F56E4C"/>
    <w:rsid w:val="00F57DB2"/>
    <w:rsid w:val="00F60436"/>
    <w:rsid w:val="00F6194D"/>
    <w:rsid w:val="00F62515"/>
    <w:rsid w:val="00F62BB6"/>
    <w:rsid w:val="00F62CE3"/>
    <w:rsid w:val="00F65E09"/>
    <w:rsid w:val="00F67B4A"/>
    <w:rsid w:val="00F726AC"/>
    <w:rsid w:val="00F7479F"/>
    <w:rsid w:val="00F76073"/>
    <w:rsid w:val="00F76BD9"/>
    <w:rsid w:val="00F77487"/>
    <w:rsid w:val="00F80D79"/>
    <w:rsid w:val="00F8214F"/>
    <w:rsid w:val="00F86554"/>
    <w:rsid w:val="00F90BA9"/>
    <w:rsid w:val="00F92A6D"/>
    <w:rsid w:val="00F9328A"/>
    <w:rsid w:val="00F934DE"/>
    <w:rsid w:val="00FB15AE"/>
    <w:rsid w:val="00FB1B5B"/>
    <w:rsid w:val="00FB2096"/>
    <w:rsid w:val="00FB2FC2"/>
    <w:rsid w:val="00FB3DE8"/>
    <w:rsid w:val="00FB6396"/>
    <w:rsid w:val="00FB67D9"/>
    <w:rsid w:val="00FC0CFC"/>
    <w:rsid w:val="00FC2668"/>
    <w:rsid w:val="00FC6036"/>
    <w:rsid w:val="00FD009C"/>
    <w:rsid w:val="00FD7E3C"/>
    <w:rsid w:val="00FE1D1D"/>
    <w:rsid w:val="00FE21D0"/>
    <w:rsid w:val="00FE4864"/>
    <w:rsid w:val="00FE4F45"/>
    <w:rsid w:val="00FE615F"/>
    <w:rsid w:val="00FF0D01"/>
    <w:rsid w:val="00FF22DC"/>
    <w:rsid w:val="00FF2ACC"/>
    <w:rsid w:val="00FF5E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D46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46"/>
    <w:rPr>
      <w:rFonts w:ascii="Arial" w:hAnsi="Arial"/>
    </w:rPr>
  </w:style>
  <w:style w:type="paragraph" w:styleId="Heading1">
    <w:name w:val="heading 1"/>
    <w:basedOn w:val="Normal"/>
    <w:next w:val="Normal"/>
    <w:link w:val="Heading1Char"/>
    <w:uiPriority w:val="9"/>
    <w:qFormat/>
    <w:rsid w:val="00BE1FB9"/>
    <w:pPr>
      <w:keepNext/>
      <w:keepLines/>
      <w:spacing w:before="240" w:after="120"/>
      <w:outlineLvl w:val="0"/>
    </w:pPr>
    <w:rPr>
      <w:rFonts w:eastAsiaTheme="majorEastAsia" w:cstheme="majorBidi"/>
      <w:b/>
      <w:color w:val="C5296D"/>
      <w:sz w:val="26"/>
      <w:szCs w:val="32"/>
    </w:rPr>
  </w:style>
  <w:style w:type="paragraph" w:styleId="Heading2">
    <w:name w:val="heading 2"/>
    <w:basedOn w:val="Normal"/>
    <w:next w:val="Normal"/>
    <w:link w:val="Heading2Char"/>
    <w:uiPriority w:val="9"/>
    <w:unhideWhenUsed/>
    <w:qFormat/>
    <w:rsid w:val="007C6E0D"/>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6674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0D"/>
    <w:rPr>
      <w:rFonts w:ascii="Arial" w:eastAsiaTheme="majorEastAsia" w:hAnsi="Arial" w:cstheme="majorBidi"/>
      <w:b/>
      <w:sz w:val="24"/>
      <w:szCs w:val="26"/>
    </w:r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0E3DC4"/>
    <w:pPr>
      <w:ind w:left="720"/>
      <w:contextualSpacing/>
    </w:p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0E3DC4"/>
  </w:style>
  <w:style w:type="character" w:styleId="Hyperlink">
    <w:name w:val="Hyperlink"/>
    <w:basedOn w:val="DefaultParagraphFont"/>
    <w:uiPriority w:val="99"/>
    <w:unhideWhenUsed/>
    <w:rsid w:val="000E3DC4"/>
    <w:rPr>
      <w:color w:val="0563C1"/>
      <w:u w:val="single"/>
    </w:rPr>
  </w:style>
  <w:style w:type="paragraph" w:styleId="Header">
    <w:name w:val="header"/>
    <w:basedOn w:val="Normal"/>
    <w:link w:val="HeaderChar"/>
    <w:uiPriority w:val="99"/>
    <w:unhideWhenUsed/>
    <w:rsid w:val="0093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7F4"/>
  </w:style>
  <w:style w:type="paragraph" w:styleId="Footer">
    <w:name w:val="footer"/>
    <w:basedOn w:val="Normal"/>
    <w:link w:val="FooterChar"/>
    <w:uiPriority w:val="99"/>
    <w:unhideWhenUsed/>
    <w:rsid w:val="0093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7F4"/>
  </w:style>
  <w:style w:type="paragraph" w:styleId="BalloonText">
    <w:name w:val="Balloon Text"/>
    <w:basedOn w:val="Normal"/>
    <w:link w:val="BalloonTextChar"/>
    <w:uiPriority w:val="99"/>
    <w:semiHidden/>
    <w:unhideWhenUsed/>
    <w:rsid w:val="00E361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72"/>
    <w:rPr>
      <w:rFonts w:ascii="Times New Roman" w:hAnsi="Times New Roman" w:cs="Times New Roman"/>
      <w:sz w:val="18"/>
      <w:szCs w:val="18"/>
    </w:rPr>
  </w:style>
  <w:style w:type="numbering" w:customStyle="1" w:styleId="KeyPoints">
    <w:name w:val="Key Points"/>
    <w:basedOn w:val="NoList"/>
    <w:uiPriority w:val="99"/>
    <w:rsid w:val="00050E78"/>
    <w:pPr>
      <w:numPr>
        <w:numId w:val="1"/>
      </w:numPr>
    </w:pPr>
  </w:style>
  <w:style w:type="paragraph" w:customStyle="1" w:styleId="1NumberPointsStyle">
    <w:name w:val="1. Number Points Style"/>
    <w:basedOn w:val="Normal"/>
    <w:link w:val="1NumberPointsStyleChar"/>
    <w:qFormat/>
    <w:rsid w:val="00050E78"/>
    <w:pPr>
      <w:numPr>
        <w:numId w:val="2"/>
      </w:num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050E78"/>
    <w:rPr>
      <w:rFonts w:ascii="Calibri" w:eastAsia="Times New Roman" w:hAnsi="Calibri" w:cs="Times New Roman"/>
      <w:sz w:val="24"/>
      <w:szCs w:val="20"/>
      <w:lang w:eastAsia="en-AU"/>
    </w:rPr>
  </w:style>
  <w:style w:type="character" w:styleId="CommentReference">
    <w:name w:val="annotation reference"/>
    <w:basedOn w:val="DefaultParagraphFont"/>
    <w:uiPriority w:val="99"/>
    <w:semiHidden/>
    <w:unhideWhenUsed/>
    <w:rsid w:val="000E3A58"/>
    <w:rPr>
      <w:sz w:val="16"/>
      <w:szCs w:val="16"/>
    </w:rPr>
  </w:style>
  <w:style w:type="paragraph" w:styleId="CommentText">
    <w:name w:val="annotation text"/>
    <w:basedOn w:val="Normal"/>
    <w:link w:val="CommentTextChar"/>
    <w:uiPriority w:val="99"/>
    <w:unhideWhenUsed/>
    <w:rsid w:val="000E3A58"/>
    <w:pPr>
      <w:spacing w:line="240" w:lineRule="auto"/>
    </w:pPr>
    <w:rPr>
      <w:sz w:val="20"/>
      <w:szCs w:val="20"/>
    </w:rPr>
  </w:style>
  <w:style w:type="character" w:customStyle="1" w:styleId="CommentTextChar">
    <w:name w:val="Comment Text Char"/>
    <w:basedOn w:val="DefaultParagraphFont"/>
    <w:link w:val="CommentText"/>
    <w:uiPriority w:val="99"/>
    <w:rsid w:val="000E3A58"/>
    <w:rPr>
      <w:sz w:val="20"/>
      <w:szCs w:val="20"/>
    </w:rPr>
  </w:style>
  <w:style w:type="paragraph" w:styleId="CommentSubject">
    <w:name w:val="annotation subject"/>
    <w:basedOn w:val="CommentText"/>
    <w:next w:val="CommentText"/>
    <w:link w:val="CommentSubjectChar"/>
    <w:uiPriority w:val="99"/>
    <w:semiHidden/>
    <w:unhideWhenUsed/>
    <w:rsid w:val="000E3A58"/>
    <w:rPr>
      <w:b/>
      <w:bCs/>
    </w:rPr>
  </w:style>
  <w:style w:type="character" w:customStyle="1" w:styleId="CommentSubjectChar">
    <w:name w:val="Comment Subject Char"/>
    <w:basedOn w:val="CommentTextChar"/>
    <w:link w:val="CommentSubject"/>
    <w:uiPriority w:val="99"/>
    <w:semiHidden/>
    <w:rsid w:val="000E3A58"/>
    <w:rPr>
      <w:b/>
      <w:bCs/>
      <w:sz w:val="20"/>
      <w:szCs w:val="20"/>
    </w:rPr>
  </w:style>
  <w:style w:type="character" w:styleId="FollowedHyperlink">
    <w:name w:val="FollowedHyperlink"/>
    <w:basedOn w:val="DefaultParagraphFont"/>
    <w:uiPriority w:val="99"/>
    <w:semiHidden/>
    <w:unhideWhenUsed/>
    <w:rsid w:val="006D2C1B"/>
    <w:rPr>
      <w:color w:val="954F72" w:themeColor="followedHyperlink"/>
      <w:u w:val="single"/>
    </w:rPr>
  </w:style>
  <w:style w:type="paragraph" w:styleId="NormalWeb">
    <w:name w:val="Normal (Web)"/>
    <w:basedOn w:val="Normal"/>
    <w:uiPriority w:val="99"/>
    <w:unhideWhenUsed/>
    <w:rsid w:val="00685287"/>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BE1FB9"/>
    <w:pPr>
      <w:spacing w:line="240" w:lineRule="auto"/>
      <w:contextualSpacing/>
    </w:pPr>
    <w:rPr>
      <w:spacing w:val="-10"/>
      <w:kern w:val="28"/>
      <w:sz w:val="32"/>
      <w:szCs w:val="56"/>
    </w:rPr>
  </w:style>
  <w:style w:type="character" w:customStyle="1" w:styleId="TitleChar">
    <w:name w:val="Title Char"/>
    <w:basedOn w:val="DefaultParagraphFont"/>
    <w:link w:val="Title"/>
    <w:uiPriority w:val="10"/>
    <w:rsid w:val="00BE1FB9"/>
    <w:rPr>
      <w:rFonts w:ascii="Arial" w:eastAsiaTheme="majorEastAsia" w:hAnsi="Arial" w:cstheme="majorBidi"/>
      <w:b/>
      <w:color w:val="C5296D"/>
      <w:spacing w:val="-10"/>
      <w:kern w:val="28"/>
      <w:sz w:val="32"/>
      <w:szCs w:val="56"/>
    </w:rPr>
  </w:style>
  <w:style w:type="character" w:customStyle="1" w:styleId="Heading1Char">
    <w:name w:val="Heading 1 Char"/>
    <w:basedOn w:val="DefaultParagraphFont"/>
    <w:link w:val="Heading1"/>
    <w:uiPriority w:val="9"/>
    <w:rsid w:val="00BE1FB9"/>
    <w:rPr>
      <w:rFonts w:ascii="Arial" w:eastAsiaTheme="majorEastAsia" w:hAnsi="Arial" w:cstheme="majorBidi"/>
      <w:b/>
      <w:color w:val="C5296D"/>
      <w:sz w:val="26"/>
      <w:szCs w:val="32"/>
    </w:rPr>
  </w:style>
  <w:style w:type="paragraph" w:styleId="Revision">
    <w:name w:val="Revision"/>
    <w:hidden/>
    <w:uiPriority w:val="99"/>
    <w:semiHidden/>
    <w:rsid w:val="00814482"/>
    <w:pPr>
      <w:spacing w:after="0" w:line="240" w:lineRule="auto"/>
    </w:pPr>
  </w:style>
  <w:style w:type="character" w:customStyle="1" w:styleId="Heading3Char">
    <w:name w:val="Heading 3 Char"/>
    <w:basedOn w:val="DefaultParagraphFont"/>
    <w:link w:val="Heading3"/>
    <w:uiPriority w:val="9"/>
    <w:semiHidden/>
    <w:rsid w:val="0066745D"/>
    <w:rPr>
      <w:rFonts w:asciiTheme="majorHAnsi" w:eastAsiaTheme="majorEastAsia" w:hAnsiTheme="majorHAnsi" w:cstheme="majorBidi"/>
      <w:color w:val="1F4D78" w:themeColor="accent1" w:themeShade="7F"/>
      <w:sz w:val="24"/>
      <w:szCs w:val="24"/>
    </w:rPr>
  </w:style>
  <w:style w:type="character" w:customStyle="1" w:styleId="hardreadability">
    <w:name w:val="hardreadability"/>
    <w:basedOn w:val="DefaultParagraphFont"/>
    <w:rsid w:val="00516BF2"/>
  </w:style>
  <w:style w:type="character" w:customStyle="1" w:styleId="veryhardreadability">
    <w:name w:val="veryhardreadability"/>
    <w:basedOn w:val="DefaultParagraphFont"/>
    <w:rsid w:val="0095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984">
      <w:bodyDiv w:val="1"/>
      <w:marLeft w:val="0"/>
      <w:marRight w:val="0"/>
      <w:marTop w:val="0"/>
      <w:marBottom w:val="0"/>
      <w:divBdr>
        <w:top w:val="none" w:sz="0" w:space="0" w:color="auto"/>
        <w:left w:val="none" w:sz="0" w:space="0" w:color="auto"/>
        <w:bottom w:val="none" w:sz="0" w:space="0" w:color="auto"/>
        <w:right w:val="none" w:sz="0" w:space="0" w:color="auto"/>
      </w:divBdr>
    </w:div>
    <w:div w:id="105392887">
      <w:bodyDiv w:val="1"/>
      <w:marLeft w:val="0"/>
      <w:marRight w:val="0"/>
      <w:marTop w:val="0"/>
      <w:marBottom w:val="0"/>
      <w:divBdr>
        <w:top w:val="none" w:sz="0" w:space="0" w:color="auto"/>
        <w:left w:val="none" w:sz="0" w:space="0" w:color="auto"/>
        <w:bottom w:val="none" w:sz="0" w:space="0" w:color="auto"/>
        <w:right w:val="none" w:sz="0" w:space="0" w:color="auto"/>
      </w:divBdr>
    </w:div>
    <w:div w:id="138229352">
      <w:bodyDiv w:val="1"/>
      <w:marLeft w:val="0"/>
      <w:marRight w:val="0"/>
      <w:marTop w:val="0"/>
      <w:marBottom w:val="0"/>
      <w:divBdr>
        <w:top w:val="none" w:sz="0" w:space="0" w:color="auto"/>
        <w:left w:val="none" w:sz="0" w:space="0" w:color="auto"/>
        <w:bottom w:val="none" w:sz="0" w:space="0" w:color="auto"/>
        <w:right w:val="none" w:sz="0" w:space="0" w:color="auto"/>
      </w:divBdr>
    </w:div>
    <w:div w:id="304894528">
      <w:bodyDiv w:val="1"/>
      <w:marLeft w:val="0"/>
      <w:marRight w:val="0"/>
      <w:marTop w:val="0"/>
      <w:marBottom w:val="0"/>
      <w:divBdr>
        <w:top w:val="none" w:sz="0" w:space="0" w:color="auto"/>
        <w:left w:val="none" w:sz="0" w:space="0" w:color="auto"/>
        <w:bottom w:val="none" w:sz="0" w:space="0" w:color="auto"/>
        <w:right w:val="none" w:sz="0" w:space="0" w:color="auto"/>
      </w:divBdr>
      <w:divsChild>
        <w:div w:id="91439813">
          <w:marLeft w:val="0"/>
          <w:marRight w:val="0"/>
          <w:marTop w:val="0"/>
          <w:marBottom w:val="0"/>
          <w:divBdr>
            <w:top w:val="none" w:sz="0" w:space="0" w:color="auto"/>
            <w:left w:val="none" w:sz="0" w:space="0" w:color="auto"/>
            <w:bottom w:val="none" w:sz="0" w:space="0" w:color="auto"/>
            <w:right w:val="none" w:sz="0" w:space="0" w:color="auto"/>
          </w:divBdr>
          <w:divsChild>
            <w:div w:id="83653400">
              <w:marLeft w:val="0"/>
              <w:marRight w:val="0"/>
              <w:marTop w:val="0"/>
              <w:marBottom w:val="0"/>
              <w:divBdr>
                <w:top w:val="none" w:sz="0" w:space="0" w:color="auto"/>
                <w:left w:val="none" w:sz="0" w:space="0" w:color="auto"/>
                <w:bottom w:val="none" w:sz="0" w:space="0" w:color="auto"/>
                <w:right w:val="none" w:sz="0" w:space="0" w:color="auto"/>
              </w:divBdr>
              <w:divsChild>
                <w:div w:id="723600559">
                  <w:marLeft w:val="0"/>
                  <w:marRight w:val="0"/>
                  <w:marTop w:val="0"/>
                  <w:marBottom w:val="0"/>
                  <w:divBdr>
                    <w:top w:val="none" w:sz="0" w:space="0" w:color="auto"/>
                    <w:left w:val="none" w:sz="0" w:space="0" w:color="auto"/>
                    <w:bottom w:val="none" w:sz="0" w:space="0" w:color="auto"/>
                    <w:right w:val="none" w:sz="0" w:space="0" w:color="auto"/>
                  </w:divBdr>
                  <w:divsChild>
                    <w:div w:id="1270896023">
                      <w:marLeft w:val="0"/>
                      <w:marRight w:val="0"/>
                      <w:marTop w:val="0"/>
                      <w:marBottom w:val="0"/>
                      <w:divBdr>
                        <w:top w:val="none" w:sz="0" w:space="0" w:color="auto"/>
                        <w:left w:val="none" w:sz="0" w:space="0" w:color="auto"/>
                        <w:bottom w:val="none" w:sz="0" w:space="0" w:color="auto"/>
                        <w:right w:val="none" w:sz="0" w:space="0" w:color="auto"/>
                      </w:divBdr>
                      <w:divsChild>
                        <w:div w:id="2631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9352">
      <w:bodyDiv w:val="1"/>
      <w:marLeft w:val="0"/>
      <w:marRight w:val="0"/>
      <w:marTop w:val="0"/>
      <w:marBottom w:val="0"/>
      <w:divBdr>
        <w:top w:val="none" w:sz="0" w:space="0" w:color="auto"/>
        <w:left w:val="none" w:sz="0" w:space="0" w:color="auto"/>
        <w:bottom w:val="none" w:sz="0" w:space="0" w:color="auto"/>
        <w:right w:val="none" w:sz="0" w:space="0" w:color="auto"/>
      </w:divBdr>
    </w:div>
    <w:div w:id="597063795">
      <w:bodyDiv w:val="1"/>
      <w:marLeft w:val="0"/>
      <w:marRight w:val="0"/>
      <w:marTop w:val="0"/>
      <w:marBottom w:val="0"/>
      <w:divBdr>
        <w:top w:val="none" w:sz="0" w:space="0" w:color="auto"/>
        <w:left w:val="none" w:sz="0" w:space="0" w:color="auto"/>
        <w:bottom w:val="none" w:sz="0" w:space="0" w:color="auto"/>
        <w:right w:val="none" w:sz="0" w:space="0" w:color="auto"/>
      </w:divBdr>
    </w:div>
    <w:div w:id="604776579">
      <w:bodyDiv w:val="1"/>
      <w:marLeft w:val="0"/>
      <w:marRight w:val="0"/>
      <w:marTop w:val="0"/>
      <w:marBottom w:val="0"/>
      <w:divBdr>
        <w:top w:val="none" w:sz="0" w:space="0" w:color="auto"/>
        <w:left w:val="none" w:sz="0" w:space="0" w:color="auto"/>
        <w:bottom w:val="none" w:sz="0" w:space="0" w:color="auto"/>
        <w:right w:val="none" w:sz="0" w:space="0" w:color="auto"/>
      </w:divBdr>
    </w:div>
    <w:div w:id="646709837">
      <w:bodyDiv w:val="1"/>
      <w:marLeft w:val="0"/>
      <w:marRight w:val="0"/>
      <w:marTop w:val="0"/>
      <w:marBottom w:val="0"/>
      <w:divBdr>
        <w:top w:val="none" w:sz="0" w:space="0" w:color="auto"/>
        <w:left w:val="none" w:sz="0" w:space="0" w:color="auto"/>
        <w:bottom w:val="none" w:sz="0" w:space="0" w:color="auto"/>
        <w:right w:val="none" w:sz="0" w:space="0" w:color="auto"/>
      </w:divBdr>
    </w:div>
    <w:div w:id="752975429">
      <w:bodyDiv w:val="1"/>
      <w:marLeft w:val="0"/>
      <w:marRight w:val="0"/>
      <w:marTop w:val="0"/>
      <w:marBottom w:val="0"/>
      <w:divBdr>
        <w:top w:val="none" w:sz="0" w:space="0" w:color="auto"/>
        <w:left w:val="none" w:sz="0" w:space="0" w:color="auto"/>
        <w:bottom w:val="none" w:sz="0" w:space="0" w:color="auto"/>
        <w:right w:val="none" w:sz="0" w:space="0" w:color="auto"/>
      </w:divBdr>
    </w:div>
    <w:div w:id="796071102">
      <w:bodyDiv w:val="1"/>
      <w:marLeft w:val="0"/>
      <w:marRight w:val="0"/>
      <w:marTop w:val="0"/>
      <w:marBottom w:val="0"/>
      <w:divBdr>
        <w:top w:val="none" w:sz="0" w:space="0" w:color="auto"/>
        <w:left w:val="none" w:sz="0" w:space="0" w:color="auto"/>
        <w:bottom w:val="none" w:sz="0" w:space="0" w:color="auto"/>
        <w:right w:val="none" w:sz="0" w:space="0" w:color="auto"/>
      </w:divBdr>
    </w:div>
    <w:div w:id="1007516815">
      <w:bodyDiv w:val="1"/>
      <w:marLeft w:val="0"/>
      <w:marRight w:val="0"/>
      <w:marTop w:val="0"/>
      <w:marBottom w:val="0"/>
      <w:divBdr>
        <w:top w:val="none" w:sz="0" w:space="0" w:color="auto"/>
        <w:left w:val="none" w:sz="0" w:space="0" w:color="auto"/>
        <w:bottom w:val="none" w:sz="0" w:space="0" w:color="auto"/>
        <w:right w:val="none" w:sz="0" w:space="0" w:color="auto"/>
      </w:divBdr>
    </w:div>
    <w:div w:id="1048455417">
      <w:bodyDiv w:val="1"/>
      <w:marLeft w:val="0"/>
      <w:marRight w:val="0"/>
      <w:marTop w:val="0"/>
      <w:marBottom w:val="0"/>
      <w:divBdr>
        <w:top w:val="none" w:sz="0" w:space="0" w:color="auto"/>
        <w:left w:val="none" w:sz="0" w:space="0" w:color="auto"/>
        <w:bottom w:val="none" w:sz="0" w:space="0" w:color="auto"/>
        <w:right w:val="none" w:sz="0" w:space="0" w:color="auto"/>
      </w:divBdr>
    </w:div>
    <w:div w:id="1064913029">
      <w:bodyDiv w:val="1"/>
      <w:marLeft w:val="0"/>
      <w:marRight w:val="0"/>
      <w:marTop w:val="0"/>
      <w:marBottom w:val="0"/>
      <w:divBdr>
        <w:top w:val="none" w:sz="0" w:space="0" w:color="auto"/>
        <w:left w:val="none" w:sz="0" w:space="0" w:color="auto"/>
        <w:bottom w:val="none" w:sz="0" w:space="0" w:color="auto"/>
        <w:right w:val="none" w:sz="0" w:space="0" w:color="auto"/>
      </w:divBdr>
      <w:divsChild>
        <w:div w:id="1638990543">
          <w:marLeft w:val="0"/>
          <w:marRight w:val="0"/>
          <w:marTop w:val="0"/>
          <w:marBottom w:val="0"/>
          <w:divBdr>
            <w:top w:val="none" w:sz="0" w:space="0" w:color="auto"/>
            <w:left w:val="none" w:sz="0" w:space="0" w:color="auto"/>
            <w:bottom w:val="none" w:sz="0" w:space="0" w:color="auto"/>
            <w:right w:val="none" w:sz="0" w:space="0" w:color="auto"/>
          </w:divBdr>
        </w:div>
        <w:div w:id="897856603">
          <w:marLeft w:val="0"/>
          <w:marRight w:val="0"/>
          <w:marTop w:val="0"/>
          <w:marBottom w:val="0"/>
          <w:divBdr>
            <w:top w:val="none" w:sz="0" w:space="0" w:color="auto"/>
            <w:left w:val="none" w:sz="0" w:space="0" w:color="auto"/>
            <w:bottom w:val="none" w:sz="0" w:space="0" w:color="auto"/>
            <w:right w:val="none" w:sz="0" w:space="0" w:color="auto"/>
          </w:divBdr>
        </w:div>
        <w:div w:id="660473197">
          <w:marLeft w:val="0"/>
          <w:marRight w:val="0"/>
          <w:marTop w:val="0"/>
          <w:marBottom w:val="0"/>
          <w:divBdr>
            <w:top w:val="none" w:sz="0" w:space="0" w:color="auto"/>
            <w:left w:val="none" w:sz="0" w:space="0" w:color="auto"/>
            <w:bottom w:val="none" w:sz="0" w:space="0" w:color="auto"/>
            <w:right w:val="none" w:sz="0" w:space="0" w:color="auto"/>
          </w:divBdr>
        </w:div>
      </w:divsChild>
    </w:div>
    <w:div w:id="1175222268">
      <w:bodyDiv w:val="1"/>
      <w:marLeft w:val="0"/>
      <w:marRight w:val="0"/>
      <w:marTop w:val="0"/>
      <w:marBottom w:val="0"/>
      <w:divBdr>
        <w:top w:val="none" w:sz="0" w:space="0" w:color="auto"/>
        <w:left w:val="none" w:sz="0" w:space="0" w:color="auto"/>
        <w:bottom w:val="none" w:sz="0" w:space="0" w:color="auto"/>
        <w:right w:val="none" w:sz="0" w:space="0" w:color="auto"/>
      </w:divBdr>
      <w:divsChild>
        <w:div w:id="1658681501">
          <w:marLeft w:val="0"/>
          <w:marRight w:val="0"/>
          <w:marTop w:val="0"/>
          <w:marBottom w:val="0"/>
          <w:divBdr>
            <w:top w:val="none" w:sz="0" w:space="0" w:color="auto"/>
            <w:left w:val="none" w:sz="0" w:space="0" w:color="auto"/>
            <w:bottom w:val="none" w:sz="0" w:space="0" w:color="auto"/>
            <w:right w:val="none" w:sz="0" w:space="0" w:color="auto"/>
          </w:divBdr>
          <w:divsChild>
            <w:div w:id="800877364">
              <w:marLeft w:val="0"/>
              <w:marRight w:val="0"/>
              <w:marTop w:val="0"/>
              <w:marBottom w:val="0"/>
              <w:divBdr>
                <w:top w:val="none" w:sz="0" w:space="0" w:color="auto"/>
                <w:left w:val="none" w:sz="0" w:space="0" w:color="auto"/>
                <w:bottom w:val="none" w:sz="0" w:space="0" w:color="auto"/>
                <w:right w:val="none" w:sz="0" w:space="0" w:color="auto"/>
              </w:divBdr>
              <w:divsChild>
                <w:div w:id="1803958294">
                  <w:marLeft w:val="0"/>
                  <w:marRight w:val="0"/>
                  <w:marTop w:val="0"/>
                  <w:marBottom w:val="0"/>
                  <w:divBdr>
                    <w:top w:val="none" w:sz="0" w:space="0" w:color="auto"/>
                    <w:left w:val="none" w:sz="0" w:space="0" w:color="auto"/>
                    <w:bottom w:val="none" w:sz="0" w:space="0" w:color="auto"/>
                    <w:right w:val="none" w:sz="0" w:space="0" w:color="auto"/>
                  </w:divBdr>
                  <w:divsChild>
                    <w:div w:id="1708993729">
                      <w:marLeft w:val="0"/>
                      <w:marRight w:val="0"/>
                      <w:marTop w:val="0"/>
                      <w:marBottom w:val="0"/>
                      <w:divBdr>
                        <w:top w:val="none" w:sz="0" w:space="0" w:color="auto"/>
                        <w:left w:val="none" w:sz="0" w:space="0" w:color="auto"/>
                        <w:bottom w:val="none" w:sz="0" w:space="0" w:color="auto"/>
                        <w:right w:val="none" w:sz="0" w:space="0" w:color="auto"/>
                      </w:divBdr>
                      <w:divsChild>
                        <w:div w:id="1537889505">
                          <w:marLeft w:val="0"/>
                          <w:marRight w:val="0"/>
                          <w:marTop w:val="0"/>
                          <w:marBottom w:val="0"/>
                          <w:divBdr>
                            <w:top w:val="none" w:sz="0" w:space="0" w:color="auto"/>
                            <w:left w:val="none" w:sz="0" w:space="0" w:color="auto"/>
                            <w:bottom w:val="none" w:sz="0" w:space="0" w:color="auto"/>
                            <w:right w:val="none" w:sz="0" w:space="0" w:color="auto"/>
                          </w:divBdr>
                          <w:divsChild>
                            <w:div w:id="2666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18451">
      <w:bodyDiv w:val="1"/>
      <w:marLeft w:val="0"/>
      <w:marRight w:val="0"/>
      <w:marTop w:val="0"/>
      <w:marBottom w:val="0"/>
      <w:divBdr>
        <w:top w:val="none" w:sz="0" w:space="0" w:color="auto"/>
        <w:left w:val="none" w:sz="0" w:space="0" w:color="auto"/>
        <w:bottom w:val="none" w:sz="0" w:space="0" w:color="auto"/>
        <w:right w:val="none" w:sz="0" w:space="0" w:color="auto"/>
      </w:divBdr>
    </w:div>
    <w:div w:id="1254629736">
      <w:bodyDiv w:val="1"/>
      <w:marLeft w:val="0"/>
      <w:marRight w:val="0"/>
      <w:marTop w:val="0"/>
      <w:marBottom w:val="0"/>
      <w:divBdr>
        <w:top w:val="none" w:sz="0" w:space="0" w:color="auto"/>
        <w:left w:val="none" w:sz="0" w:space="0" w:color="auto"/>
        <w:bottom w:val="none" w:sz="0" w:space="0" w:color="auto"/>
        <w:right w:val="none" w:sz="0" w:space="0" w:color="auto"/>
      </w:divBdr>
    </w:div>
    <w:div w:id="1384213027">
      <w:bodyDiv w:val="1"/>
      <w:marLeft w:val="0"/>
      <w:marRight w:val="0"/>
      <w:marTop w:val="0"/>
      <w:marBottom w:val="0"/>
      <w:divBdr>
        <w:top w:val="none" w:sz="0" w:space="0" w:color="auto"/>
        <w:left w:val="none" w:sz="0" w:space="0" w:color="auto"/>
        <w:bottom w:val="none" w:sz="0" w:space="0" w:color="auto"/>
        <w:right w:val="none" w:sz="0" w:space="0" w:color="auto"/>
      </w:divBdr>
    </w:div>
    <w:div w:id="1408384132">
      <w:bodyDiv w:val="1"/>
      <w:marLeft w:val="0"/>
      <w:marRight w:val="0"/>
      <w:marTop w:val="0"/>
      <w:marBottom w:val="0"/>
      <w:divBdr>
        <w:top w:val="none" w:sz="0" w:space="0" w:color="auto"/>
        <w:left w:val="none" w:sz="0" w:space="0" w:color="auto"/>
        <w:bottom w:val="none" w:sz="0" w:space="0" w:color="auto"/>
        <w:right w:val="none" w:sz="0" w:space="0" w:color="auto"/>
      </w:divBdr>
    </w:div>
    <w:div w:id="1998722903">
      <w:bodyDiv w:val="1"/>
      <w:marLeft w:val="0"/>
      <w:marRight w:val="0"/>
      <w:marTop w:val="0"/>
      <w:marBottom w:val="0"/>
      <w:divBdr>
        <w:top w:val="none" w:sz="0" w:space="0" w:color="auto"/>
        <w:left w:val="none" w:sz="0" w:space="0" w:color="auto"/>
        <w:bottom w:val="none" w:sz="0" w:space="0" w:color="auto"/>
        <w:right w:val="none" w:sz="0" w:space="0" w:color="auto"/>
      </w:divBdr>
      <w:divsChild>
        <w:div w:id="1808089109">
          <w:marLeft w:val="0"/>
          <w:marRight w:val="0"/>
          <w:marTop w:val="0"/>
          <w:marBottom w:val="0"/>
          <w:divBdr>
            <w:top w:val="none" w:sz="0" w:space="0" w:color="auto"/>
            <w:left w:val="none" w:sz="0" w:space="0" w:color="auto"/>
            <w:bottom w:val="none" w:sz="0" w:space="0" w:color="auto"/>
            <w:right w:val="none" w:sz="0" w:space="0" w:color="auto"/>
          </w:divBdr>
          <w:divsChild>
            <w:div w:id="2001420105">
              <w:marLeft w:val="0"/>
              <w:marRight w:val="0"/>
              <w:marTop w:val="0"/>
              <w:marBottom w:val="0"/>
              <w:divBdr>
                <w:top w:val="none" w:sz="0" w:space="0" w:color="auto"/>
                <w:left w:val="none" w:sz="0" w:space="0" w:color="auto"/>
                <w:bottom w:val="none" w:sz="0" w:space="0" w:color="auto"/>
                <w:right w:val="none" w:sz="0" w:space="0" w:color="auto"/>
              </w:divBdr>
              <w:divsChild>
                <w:div w:id="965160119">
                  <w:marLeft w:val="0"/>
                  <w:marRight w:val="0"/>
                  <w:marTop w:val="0"/>
                  <w:marBottom w:val="0"/>
                  <w:divBdr>
                    <w:top w:val="none" w:sz="0" w:space="0" w:color="auto"/>
                    <w:left w:val="none" w:sz="0" w:space="0" w:color="auto"/>
                    <w:bottom w:val="none" w:sz="0" w:space="0" w:color="auto"/>
                    <w:right w:val="none" w:sz="0" w:space="0" w:color="auto"/>
                  </w:divBdr>
                  <w:divsChild>
                    <w:div w:id="21445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1740">
      <w:bodyDiv w:val="1"/>
      <w:marLeft w:val="0"/>
      <w:marRight w:val="0"/>
      <w:marTop w:val="0"/>
      <w:marBottom w:val="0"/>
      <w:divBdr>
        <w:top w:val="none" w:sz="0" w:space="0" w:color="auto"/>
        <w:left w:val="none" w:sz="0" w:space="0" w:color="auto"/>
        <w:bottom w:val="none" w:sz="0" w:space="0" w:color="auto"/>
        <w:right w:val="none" w:sz="0" w:space="0" w:color="auto"/>
      </w:divBdr>
      <w:divsChild>
        <w:div w:id="13001054">
          <w:marLeft w:val="0"/>
          <w:marRight w:val="0"/>
          <w:marTop w:val="0"/>
          <w:marBottom w:val="0"/>
          <w:divBdr>
            <w:top w:val="none" w:sz="0" w:space="0" w:color="auto"/>
            <w:left w:val="none" w:sz="0" w:space="0" w:color="auto"/>
            <w:bottom w:val="none" w:sz="0" w:space="0" w:color="auto"/>
            <w:right w:val="none" w:sz="0" w:space="0" w:color="auto"/>
          </w:divBdr>
          <w:divsChild>
            <w:div w:id="747312980">
              <w:marLeft w:val="0"/>
              <w:marRight w:val="0"/>
              <w:marTop w:val="0"/>
              <w:marBottom w:val="0"/>
              <w:divBdr>
                <w:top w:val="none" w:sz="0" w:space="0" w:color="auto"/>
                <w:left w:val="none" w:sz="0" w:space="0" w:color="auto"/>
                <w:bottom w:val="none" w:sz="0" w:space="0" w:color="auto"/>
                <w:right w:val="none" w:sz="0" w:space="0" w:color="auto"/>
              </w:divBdr>
              <w:divsChild>
                <w:div w:id="404189677">
                  <w:marLeft w:val="0"/>
                  <w:marRight w:val="0"/>
                  <w:marTop w:val="0"/>
                  <w:marBottom w:val="0"/>
                  <w:divBdr>
                    <w:top w:val="none" w:sz="0" w:space="0" w:color="auto"/>
                    <w:left w:val="none" w:sz="0" w:space="0" w:color="auto"/>
                    <w:bottom w:val="none" w:sz="0" w:space="0" w:color="auto"/>
                    <w:right w:val="none" w:sz="0" w:space="0" w:color="auto"/>
                  </w:divBdr>
                  <w:divsChild>
                    <w:div w:id="1599406748">
                      <w:marLeft w:val="0"/>
                      <w:marRight w:val="0"/>
                      <w:marTop w:val="0"/>
                      <w:marBottom w:val="0"/>
                      <w:divBdr>
                        <w:top w:val="none" w:sz="0" w:space="0" w:color="auto"/>
                        <w:left w:val="none" w:sz="0" w:space="0" w:color="auto"/>
                        <w:bottom w:val="none" w:sz="0" w:space="0" w:color="auto"/>
                        <w:right w:val="none" w:sz="0" w:space="0" w:color="auto"/>
                      </w:divBdr>
                      <w:divsChild>
                        <w:div w:id="216358891">
                          <w:marLeft w:val="0"/>
                          <w:marRight w:val="0"/>
                          <w:marTop w:val="0"/>
                          <w:marBottom w:val="0"/>
                          <w:divBdr>
                            <w:top w:val="none" w:sz="0" w:space="0" w:color="auto"/>
                            <w:left w:val="none" w:sz="0" w:space="0" w:color="auto"/>
                            <w:bottom w:val="none" w:sz="0" w:space="0" w:color="auto"/>
                            <w:right w:val="none" w:sz="0" w:space="0" w:color="auto"/>
                          </w:divBdr>
                          <w:divsChild>
                            <w:div w:id="4099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strategies/cultural-and-linguistic-diversity-strateg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www.ndis.gov.au/about-us/strategies/aboriginal-and-torres-strait-islander-strateg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iac.com.au/adv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dis-iac.com.au/meet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dis.gov.au/about-us/strategies/lgbtiqa-strategy" TargetMode="Externa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6391</Characters>
  <Application>Microsoft Office Word</Application>
  <DocSecurity>0</DocSecurity>
  <Lines>125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2021-06-29T01:56:00Z</dcterms:created>
  <dcterms:modified xsi:type="dcterms:W3CDTF">2021-06-29T02:03:00Z</dcterms:modified>
</cp:coreProperties>
</file>